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AAB2D" w14:textId="707DA11D" w:rsidR="0040029F" w:rsidRPr="00D519C8" w:rsidRDefault="0040029F" w:rsidP="0040029F">
      <w:pPr>
        <w:keepLines/>
        <w:tabs>
          <w:tab w:val="left" w:pos="567"/>
        </w:tabs>
        <w:snapToGrid w:val="0"/>
        <w:rPr>
          <w:rFonts w:ascii="Arial" w:hAnsi="Arial" w:cs="Arial"/>
          <w:b/>
          <w:sz w:val="24"/>
          <w:szCs w:val="24"/>
          <w:lang w:val="en-CN"/>
        </w:rPr>
      </w:pPr>
      <w:r w:rsidRPr="000B5592">
        <w:rPr>
          <w:rFonts w:ascii="Arial" w:hAnsi="Arial" w:cs="Arial"/>
          <w:b/>
          <w:sz w:val="24"/>
          <w:szCs w:val="24"/>
        </w:rPr>
        <w:t>3GPP TSG RAN Meeting #9</w:t>
      </w:r>
      <w:r w:rsidR="00F4080C">
        <w:rPr>
          <w:rFonts w:ascii="Arial" w:hAnsi="Arial" w:cs="Arial"/>
          <w:b/>
          <w:sz w:val="24"/>
          <w:szCs w:val="24"/>
        </w:rPr>
        <w:t>6</w:t>
      </w:r>
      <w:r w:rsidR="00F4080C">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00926D1A" w:rsidRPr="000B5592">
        <w:rPr>
          <w:rFonts w:ascii="Arial" w:hAnsi="Arial" w:cs="Arial"/>
          <w:b/>
          <w:sz w:val="24"/>
          <w:szCs w:val="24"/>
        </w:rPr>
        <w:tab/>
      </w:r>
      <w:r w:rsidRPr="000B5592">
        <w:rPr>
          <w:rFonts w:ascii="Arial" w:hAnsi="Arial" w:cs="Arial"/>
          <w:b/>
          <w:sz w:val="24"/>
          <w:szCs w:val="24"/>
        </w:rPr>
        <w:tab/>
      </w:r>
      <w:r w:rsidRPr="000B5592">
        <w:rPr>
          <w:rFonts w:ascii="Arial" w:hAnsi="Arial" w:cs="Arial" w:hint="eastAsia"/>
          <w:b/>
          <w:sz w:val="24"/>
          <w:szCs w:val="24"/>
        </w:rPr>
        <w:tab/>
      </w:r>
      <w:r w:rsidRPr="000B5592">
        <w:rPr>
          <w:rFonts w:ascii="Arial" w:hAnsi="Arial" w:cs="Arial"/>
          <w:b/>
          <w:sz w:val="24"/>
          <w:szCs w:val="24"/>
        </w:rPr>
        <w:tab/>
        <w:t xml:space="preserve"> </w:t>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r>
      <w:r w:rsidRPr="000B5592">
        <w:rPr>
          <w:rFonts w:ascii="Arial" w:hAnsi="Arial" w:cs="Arial"/>
          <w:b/>
          <w:sz w:val="24"/>
          <w:szCs w:val="24"/>
        </w:rPr>
        <w:tab/>
        <w:t>RP-</w:t>
      </w:r>
      <w:r w:rsidR="00D519C8" w:rsidRPr="00D519C8">
        <w:rPr>
          <w:rFonts w:ascii="Arial" w:hAnsi="Arial" w:cs="Arial"/>
          <w:b/>
          <w:sz w:val="24"/>
          <w:szCs w:val="24"/>
          <w:lang w:val="en-CN"/>
        </w:rPr>
        <w:t>221704</w:t>
      </w:r>
    </w:p>
    <w:p w14:paraId="4A6BD610" w14:textId="719DCA12" w:rsidR="004161A5" w:rsidRDefault="004161A5" w:rsidP="004161A5">
      <w:pPr>
        <w:tabs>
          <w:tab w:val="left" w:pos="1985"/>
        </w:tabs>
        <w:spacing w:after="120"/>
        <w:jc w:val="both"/>
        <w:rPr>
          <w:rFonts w:ascii="Arial" w:hAnsi="Arial" w:cs="Arial"/>
          <w:b/>
          <w:sz w:val="24"/>
          <w:szCs w:val="24"/>
        </w:rPr>
      </w:pPr>
      <w:r w:rsidRPr="004161A5">
        <w:rPr>
          <w:rFonts w:ascii="Arial" w:hAnsi="Arial" w:cs="Arial"/>
          <w:b/>
          <w:sz w:val="24"/>
          <w:szCs w:val="24"/>
        </w:rPr>
        <w:t>Budapest, Hungary, June 6-9, 2022</w:t>
      </w:r>
    </w:p>
    <w:p w14:paraId="4D5E0F32" w14:textId="77777777" w:rsidR="004161A5" w:rsidRPr="004161A5" w:rsidRDefault="004161A5" w:rsidP="004161A5">
      <w:pPr>
        <w:tabs>
          <w:tab w:val="left" w:pos="1985"/>
        </w:tabs>
        <w:spacing w:after="120"/>
        <w:jc w:val="both"/>
        <w:rPr>
          <w:rFonts w:ascii="Arial" w:hAnsi="Arial" w:cs="Arial"/>
          <w:b/>
          <w:sz w:val="24"/>
          <w:szCs w:val="24"/>
        </w:rPr>
      </w:pPr>
    </w:p>
    <w:p w14:paraId="16FC7694" w14:textId="30B249BA" w:rsidR="00944BE5" w:rsidRPr="000B5592" w:rsidRDefault="00944BE5" w:rsidP="00944BE5">
      <w:pPr>
        <w:tabs>
          <w:tab w:val="left" w:pos="1985"/>
        </w:tabs>
        <w:spacing w:after="120"/>
        <w:jc w:val="both"/>
        <w:rPr>
          <w:rFonts w:ascii="Arial" w:hAnsi="Arial" w:cs="Arial"/>
          <w:b/>
          <w:sz w:val="24"/>
          <w:szCs w:val="24"/>
          <w:lang w:val="en-US"/>
        </w:rPr>
      </w:pPr>
      <w:r w:rsidRPr="000B5592">
        <w:rPr>
          <w:rFonts w:ascii="Arial" w:hAnsi="Arial" w:cs="Arial"/>
          <w:b/>
          <w:sz w:val="24"/>
          <w:szCs w:val="24"/>
        </w:rPr>
        <w:t>Agenda item:</w:t>
      </w:r>
      <w:bookmarkStart w:id="0" w:name="Source"/>
      <w:bookmarkEnd w:id="0"/>
      <w:r w:rsidRPr="000B5592">
        <w:rPr>
          <w:rFonts w:ascii="Arial" w:hAnsi="Arial" w:cs="Arial"/>
          <w:b/>
          <w:sz w:val="24"/>
          <w:szCs w:val="24"/>
        </w:rPr>
        <w:tab/>
      </w:r>
      <w:r w:rsidR="002B2DB2" w:rsidRPr="000B5592">
        <w:rPr>
          <w:rFonts w:ascii="Arial" w:hAnsi="Arial" w:cs="Arial"/>
          <w:b/>
          <w:sz w:val="24"/>
          <w:szCs w:val="24"/>
          <w:lang w:val="en-US"/>
        </w:rPr>
        <w:t>9.</w:t>
      </w:r>
      <w:r w:rsidR="002F0060">
        <w:rPr>
          <w:rFonts w:ascii="Arial" w:hAnsi="Arial" w:cs="Arial"/>
          <w:b/>
          <w:sz w:val="24"/>
          <w:szCs w:val="24"/>
          <w:lang w:val="en-US"/>
        </w:rPr>
        <w:t>3.4.7</w:t>
      </w:r>
    </w:p>
    <w:p w14:paraId="0FFEF949" w14:textId="2BED8578" w:rsidR="00712CC1" w:rsidRPr="000B5592" w:rsidRDefault="00712CC1" w:rsidP="00712CC1">
      <w:pPr>
        <w:tabs>
          <w:tab w:val="left" w:pos="1985"/>
        </w:tabs>
        <w:spacing w:after="120"/>
        <w:jc w:val="both"/>
        <w:rPr>
          <w:rFonts w:ascii="Arial" w:hAnsi="Arial" w:cs="Arial"/>
          <w:sz w:val="24"/>
          <w:szCs w:val="24"/>
        </w:rPr>
      </w:pPr>
      <w:r w:rsidRPr="000B5592">
        <w:rPr>
          <w:rFonts w:ascii="Arial" w:hAnsi="Arial" w:cs="Arial"/>
          <w:b/>
          <w:sz w:val="24"/>
          <w:szCs w:val="24"/>
        </w:rPr>
        <w:t>Source:</w:t>
      </w:r>
      <w:r w:rsidRPr="000B5592">
        <w:rPr>
          <w:rFonts w:ascii="Arial" w:hAnsi="Arial" w:cs="Arial"/>
          <w:b/>
          <w:sz w:val="24"/>
          <w:szCs w:val="24"/>
        </w:rPr>
        <w:tab/>
        <w:t>Apple</w:t>
      </w:r>
    </w:p>
    <w:p w14:paraId="43AE0FA1" w14:textId="4172CDF9" w:rsidR="00712CC1" w:rsidRPr="000B5592" w:rsidRDefault="00712CC1" w:rsidP="00494761">
      <w:pPr>
        <w:tabs>
          <w:tab w:val="left" w:pos="1985"/>
        </w:tabs>
        <w:spacing w:after="120"/>
        <w:jc w:val="both"/>
        <w:rPr>
          <w:rFonts w:ascii="Arial" w:hAnsi="Arial" w:cs="Arial"/>
          <w:b/>
          <w:sz w:val="24"/>
          <w:szCs w:val="24"/>
          <w:lang w:val="en-CN"/>
        </w:rPr>
      </w:pPr>
      <w:r w:rsidRPr="000B5592">
        <w:rPr>
          <w:rFonts w:ascii="Arial" w:hAnsi="Arial" w:cs="Arial"/>
          <w:b/>
          <w:sz w:val="24"/>
          <w:szCs w:val="24"/>
        </w:rPr>
        <w:t>Title:</w:t>
      </w:r>
      <w:r w:rsidRPr="000B5592">
        <w:rPr>
          <w:rFonts w:ascii="Arial" w:hAnsi="Arial" w:cs="Arial"/>
          <w:b/>
          <w:sz w:val="24"/>
          <w:szCs w:val="24"/>
        </w:rPr>
        <w:tab/>
      </w:r>
      <w:r w:rsidR="0063182E" w:rsidRPr="0063182E">
        <w:rPr>
          <w:rFonts w:ascii="Arial" w:hAnsi="Arial" w:cs="Arial"/>
          <w:b/>
          <w:sz w:val="24"/>
          <w:szCs w:val="24"/>
          <w:lang w:val="en-CN"/>
        </w:rPr>
        <w:t>On scope of R18 measurement gap further enhancement</w:t>
      </w:r>
    </w:p>
    <w:p w14:paraId="079A707A" w14:textId="77777777" w:rsidR="00712CC1" w:rsidRPr="000B5592" w:rsidRDefault="00712CC1" w:rsidP="00712CC1">
      <w:pPr>
        <w:tabs>
          <w:tab w:val="left" w:pos="1985"/>
        </w:tabs>
        <w:spacing w:after="120"/>
        <w:jc w:val="both"/>
        <w:rPr>
          <w:rFonts w:ascii="Arial" w:hAnsi="Arial" w:cs="Arial"/>
          <w:b/>
          <w:sz w:val="24"/>
          <w:szCs w:val="24"/>
        </w:rPr>
      </w:pPr>
      <w:r w:rsidRPr="000B5592">
        <w:rPr>
          <w:rFonts w:ascii="Arial" w:hAnsi="Arial" w:cs="Arial"/>
          <w:b/>
          <w:sz w:val="24"/>
          <w:szCs w:val="24"/>
        </w:rPr>
        <w:t>Document for:</w:t>
      </w:r>
      <w:r w:rsidRPr="000B5592">
        <w:rPr>
          <w:rFonts w:ascii="Arial" w:hAnsi="Arial" w:cs="Arial"/>
          <w:b/>
          <w:sz w:val="24"/>
          <w:szCs w:val="24"/>
        </w:rPr>
        <w:tab/>
      </w:r>
      <w:bookmarkStart w:id="1" w:name="DocumentFor"/>
      <w:bookmarkEnd w:id="1"/>
      <w:r w:rsidRPr="000B5592">
        <w:rPr>
          <w:rFonts w:ascii="Arial" w:hAnsi="Arial" w:cs="Arial"/>
          <w:b/>
          <w:sz w:val="24"/>
          <w:szCs w:val="24"/>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DE1BD54" w14:textId="054D8715" w:rsidR="004E2576" w:rsidRDefault="00F27B2D" w:rsidP="004E2576">
      <w:pPr>
        <w:rPr>
          <w:lang w:val="en-US" w:eastAsia="zh-CN"/>
        </w:rPr>
      </w:pPr>
      <w:r>
        <w:t>Scope of R18 further enhancement on measurement gaps has been widely discussed</w:t>
      </w:r>
      <w:r w:rsidR="00106E50">
        <w:t xml:space="preserve"> and approved in the last RAN plenary e-meeting</w:t>
      </w:r>
      <w:r>
        <w:t>.</w:t>
      </w:r>
      <w:r w:rsidR="004E2576">
        <w:t xml:space="preserve"> The </w:t>
      </w:r>
      <w:r w:rsidR="00106E50">
        <w:t>approved WID can be found in [1].</w:t>
      </w:r>
      <w:r w:rsidR="007147E1">
        <w:t xml:space="preserve"> For information, the core part objectives are duplicated here:</w:t>
      </w:r>
    </w:p>
    <w:tbl>
      <w:tblPr>
        <w:tblStyle w:val="TableGrid"/>
        <w:tblW w:w="0" w:type="auto"/>
        <w:tblLook w:val="04A0" w:firstRow="1" w:lastRow="0" w:firstColumn="1" w:lastColumn="0" w:noHBand="0" w:noVBand="1"/>
      </w:tblPr>
      <w:tblGrid>
        <w:gridCol w:w="9629"/>
      </w:tblGrid>
      <w:tr w:rsidR="00CB45EE" w14:paraId="593AB79C" w14:textId="77777777" w:rsidTr="00CB45EE">
        <w:tc>
          <w:tcPr>
            <w:tcW w:w="9629" w:type="dxa"/>
          </w:tcPr>
          <w:p w14:paraId="548053AB" w14:textId="77777777" w:rsidR="007147E1" w:rsidRPr="006E712C" w:rsidRDefault="007147E1" w:rsidP="007147E1">
            <w:pPr>
              <w:numPr>
                <w:ilvl w:val="0"/>
                <w:numId w:val="14"/>
              </w:numPr>
              <w:rPr>
                <w:rFonts w:eastAsia="Batang"/>
                <w:lang w:val="en-US"/>
              </w:rPr>
            </w:pPr>
            <w:r>
              <w:rPr>
                <w:rFonts w:eastAsia="Batang"/>
                <w:lang w:val="en-US"/>
              </w:rPr>
              <w:t>E</w:t>
            </w:r>
            <w:r w:rsidRPr="006E712C">
              <w:rPr>
                <w:rFonts w:eastAsia="Batang"/>
                <w:lang w:val="en-US"/>
              </w:rPr>
              <w:t xml:space="preserve">nhancements of pre-configured MGs, multiple concurrent MGs and NCSG </w:t>
            </w:r>
          </w:p>
          <w:p w14:paraId="5A16AAED" w14:textId="77777777" w:rsidR="007147E1" w:rsidRPr="006A6EAD" w:rsidRDefault="007147E1" w:rsidP="007147E1">
            <w:pPr>
              <w:numPr>
                <w:ilvl w:val="1"/>
                <w:numId w:val="13"/>
              </w:numPr>
              <w:spacing w:after="120"/>
              <w:rPr>
                <w:lang w:eastAsia="zh-TW"/>
              </w:rPr>
            </w:pPr>
            <w:r w:rsidRPr="006A6EAD">
              <w:rPr>
                <w:lang w:eastAsia="zh-TW"/>
              </w:rPr>
              <w:t>Define RRM requirements for UEs configured with a combination of pre-configured MGs, and/or multiple concurrent MGs and/or NCSG [RAN4]</w:t>
            </w:r>
          </w:p>
          <w:p w14:paraId="32A81DD7" w14:textId="77777777" w:rsidR="007147E1" w:rsidRPr="006A6EAD" w:rsidRDefault="007147E1" w:rsidP="007147E1">
            <w:pPr>
              <w:numPr>
                <w:ilvl w:val="2"/>
                <w:numId w:val="15"/>
              </w:numPr>
              <w:spacing w:after="120"/>
              <w:rPr>
                <w:lang w:eastAsia="zh-TW"/>
              </w:rPr>
            </w:pPr>
            <w:r w:rsidRPr="006A6EAD">
              <w:rPr>
                <w:lang w:eastAsia="zh-TW"/>
              </w:rPr>
              <w:t>Prioritize at least joint requirements for UE configured with</w:t>
            </w:r>
          </w:p>
          <w:p w14:paraId="768D8F7A" w14:textId="77777777" w:rsidR="007147E1" w:rsidRPr="006A6EAD" w:rsidRDefault="007147E1" w:rsidP="007147E1">
            <w:pPr>
              <w:numPr>
                <w:ilvl w:val="3"/>
                <w:numId w:val="15"/>
              </w:numPr>
              <w:spacing w:after="120"/>
              <w:rPr>
                <w:lang w:eastAsia="zh-TW"/>
              </w:rPr>
            </w:pPr>
            <w:bookmarkStart w:id="2" w:name="_Hlk95478656"/>
            <w:r w:rsidRPr="006A6EAD">
              <w:rPr>
                <w:lang w:eastAsia="zh-TW"/>
              </w:rPr>
              <w:t>Case 1: Pre-configured MGs and multiple concurrent MGs (i.e., concurrent MGs where at least one of the gaps is a pre-configured gap)</w:t>
            </w:r>
          </w:p>
          <w:p w14:paraId="2FC63B60" w14:textId="77777777" w:rsidR="007147E1" w:rsidRPr="006A6EAD" w:rsidRDefault="007147E1" w:rsidP="007147E1">
            <w:pPr>
              <w:numPr>
                <w:ilvl w:val="3"/>
                <w:numId w:val="15"/>
              </w:numPr>
              <w:spacing w:after="120"/>
              <w:rPr>
                <w:lang w:eastAsia="zh-TW"/>
              </w:rPr>
            </w:pPr>
            <w:r w:rsidRPr="006A6EAD">
              <w:rPr>
                <w:lang w:eastAsia="zh-TW"/>
              </w:rPr>
              <w:t>Case 2: NCSG and multiple concurrent MGs (i.e., concurrent MGs where at least one of the gaps is NCSG)</w:t>
            </w:r>
          </w:p>
          <w:bookmarkEnd w:id="2"/>
          <w:p w14:paraId="62E095AF" w14:textId="77777777" w:rsidR="007147E1" w:rsidRPr="006A6EAD" w:rsidRDefault="007147E1" w:rsidP="007147E1">
            <w:pPr>
              <w:numPr>
                <w:ilvl w:val="2"/>
                <w:numId w:val="15"/>
              </w:numPr>
              <w:spacing w:after="120"/>
              <w:rPr>
                <w:lang w:eastAsia="zh-TW"/>
              </w:rPr>
            </w:pPr>
            <w:r w:rsidRPr="006A6EAD">
              <w:rPr>
                <w:lang w:eastAsia="zh-TW"/>
              </w:rPr>
              <w:t>Note: Prioritization among other possible combinations of pre-configured MG, concurrent MG and NCSG can be discussed in WI phase</w:t>
            </w:r>
          </w:p>
          <w:p w14:paraId="5CDB432C" w14:textId="77777777" w:rsidR="007147E1" w:rsidRDefault="007147E1" w:rsidP="007147E1">
            <w:pPr>
              <w:spacing w:after="120"/>
              <w:ind w:left="1080"/>
              <w:rPr>
                <w:rFonts w:eastAsia="Batang"/>
                <w:lang w:val="en-US"/>
              </w:rPr>
            </w:pPr>
            <w:bookmarkStart w:id="3" w:name="_Hlk95412263"/>
          </w:p>
          <w:p w14:paraId="62ACDEB3" w14:textId="77777777" w:rsidR="007147E1" w:rsidRPr="006A6EAD" w:rsidRDefault="007147E1" w:rsidP="007147E1">
            <w:pPr>
              <w:numPr>
                <w:ilvl w:val="0"/>
                <w:numId w:val="14"/>
              </w:numPr>
              <w:spacing w:after="120"/>
              <w:rPr>
                <w:rFonts w:eastAsia="Batang"/>
                <w:lang w:val="en-US"/>
              </w:rPr>
            </w:pPr>
            <w:r w:rsidRPr="006A6EAD">
              <w:rPr>
                <w:rFonts w:eastAsia="Batang"/>
                <w:lang w:val="en-US"/>
              </w:rPr>
              <w:t>Define RRM requirements for measurement without gaps for the following cases</w:t>
            </w:r>
            <w:bookmarkEnd w:id="3"/>
          </w:p>
          <w:p w14:paraId="1CE87290" w14:textId="77777777" w:rsidR="007147E1" w:rsidRPr="004402EE" w:rsidRDefault="007147E1" w:rsidP="007147E1">
            <w:pPr>
              <w:numPr>
                <w:ilvl w:val="1"/>
                <w:numId w:val="13"/>
              </w:numPr>
              <w:spacing w:after="120"/>
              <w:rPr>
                <w:lang w:eastAsia="zh-TW"/>
              </w:rPr>
            </w:pPr>
            <w:r w:rsidRPr="004402EE">
              <w:rPr>
                <w:lang w:eastAsia="zh-TW"/>
              </w:rPr>
              <w:t xml:space="preserve">NR SSB-based inter-frequency and intra-frequency measurements without gaps for UEs reporting </w:t>
            </w:r>
            <w:proofErr w:type="spellStart"/>
            <w:r w:rsidRPr="004402EE">
              <w:rPr>
                <w:lang w:eastAsia="zh-TW"/>
              </w:rPr>
              <w:t>NeedForGapsInfoNR</w:t>
            </w:r>
            <w:proofErr w:type="spellEnd"/>
            <w:r w:rsidRPr="004402EE">
              <w:rPr>
                <w:lang w:eastAsia="zh-TW"/>
              </w:rPr>
              <w:t xml:space="preserve"> IE [RAN4]</w:t>
            </w:r>
          </w:p>
          <w:p w14:paraId="1C7FC99E" w14:textId="77777777" w:rsidR="007147E1" w:rsidRPr="006E712C" w:rsidRDefault="007147E1" w:rsidP="007147E1">
            <w:pPr>
              <w:pStyle w:val="ListParagraph"/>
              <w:widowControl/>
              <w:numPr>
                <w:ilvl w:val="2"/>
                <w:numId w:val="14"/>
              </w:numPr>
              <w:overflowPunct w:val="0"/>
              <w:spacing w:after="120" w:line="240" w:lineRule="auto"/>
              <w:ind w:firstLineChars="0"/>
              <w:jc w:val="both"/>
              <w:textAlignment w:val="baseline"/>
              <w:rPr>
                <w:rFonts w:eastAsia="Batang"/>
                <w:iCs/>
                <w:lang w:val="en-US"/>
              </w:rPr>
            </w:pPr>
            <w:r w:rsidRPr="006E712C">
              <w:rPr>
                <w:rFonts w:eastAsia="Batang"/>
                <w:iCs/>
                <w:lang w:val="en-US"/>
              </w:rPr>
              <w:t xml:space="preserve">Study whether the additional interruption is allowed when UE reporting </w:t>
            </w:r>
            <w:r w:rsidRPr="007510D0">
              <w:rPr>
                <w:rFonts w:eastAsia="Batang"/>
                <w:iCs/>
                <w:lang w:val="en-US"/>
              </w:rPr>
              <w:t>‘</w:t>
            </w:r>
            <w:proofErr w:type="spellStart"/>
            <w:r w:rsidRPr="007510D0">
              <w:rPr>
                <w:rFonts w:eastAsia="Batang"/>
                <w:iCs/>
                <w:lang w:val="en-US"/>
              </w:rPr>
              <w:t>NeedForGapsInfoNR</w:t>
            </w:r>
            <w:proofErr w:type="spellEnd"/>
            <w:r w:rsidRPr="007510D0">
              <w:rPr>
                <w:rFonts w:eastAsia="Batang"/>
                <w:iCs/>
                <w:lang w:val="en-US"/>
              </w:rPr>
              <w:t>'</w:t>
            </w:r>
            <w:r w:rsidRPr="006E712C">
              <w:rPr>
                <w:rFonts w:eastAsia="Batang"/>
                <w:iCs/>
                <w:lang w:val="en-US"/>
              </w:rPr>
              <w:t xml:space="preserve">. Further define the interruption length, </w:t>
            </w:r>
            <w:proofErr w:type="gramStart"/>
            <w:r w:rsidRPr="006E712C">
              <w:rPr>
                <w:rFonts w:eastAsia="Batang"/>
                <w:iCs/>
                <w:lang w:val="en-US"/>
              </w:rPr>
              <w:t>occasion</w:t>
            </w:r>
            <w:proofErr w:type="gramEnd"/>
            <w:r w:rsidRPr="006E712C">
              <w:rPr>
                <w:rFonts w:eastAsia="Batang"/>
                <w:iCs/>
                <w:lang w:val="en-US"/>
              </w:rPr>
              <w:t xml:space="preserve"> and ratio, if the interruption is allowed</w:t>
            </w:r>
          </w:p>
          <w:p w14:paraId="6D667AED" w14:textId="77777777" w:rsidR="007147E1" w:rsidRPr="006E712C" w:rsidRDefault="007147E1" w:rsidP="007147E1">
            <w:pPr>
              <w:pStyle w:val="ListParagraph"/>
              <w:widowControl/>
              <w:numPr>
                <w:ilvl w:val="2"/>
                <w:numId w:val="14"/>
              </w:numPr>
              <w:overflowPunct w:val="0"/>
              <w:spacing w:after="120" w:line="240" w:lineRule="auto"/>
              <w:ind w:firstLineChars="0"/>
              <w:jc w:val="both"/>
              <w:textAlignment w:val="baseline"/>
              <w:rPr>
                <w:rFonts w:eastAsia="Batang"/>
                <w:iCs/>
                <w:lang w:val="en-US"/>
              </w:rPr>
            </w:pPr>
            <w:r w:rsidRPr="006E712C">
              <w:rPr>
                <w:rFonts w:eastAsia="Batang"/>
                <w:iCs/>
                <w:lang w:val="en-US"/>
              </w:rPr>
              <w:t>Define related requirements, such as CSSF, measurement period, scheduling restriction etc.</w:t>
            </w:r>
          </w:p>
          <w:p w14:paraId="0F86CFB6" w14:textId="77777777" w:rsidR="007147E1" w:rsidRPr="006E712C" w:rsidRDefault="007147E1" w:rsidP="007147E1">
            <w:pPr>
              <w:numPr>
                <w:ilvl w:val="1"/>
                <w:numId w:val="13"/>
              </w:numPr>
              <w:spacing w:after="120"/>
              <w:rPr>
                <w:lang w:eastAsia="zh-TW"/>
              </w:rPr>
            </w:pPr>
            <w:r w:rsidRPr="006E712C">
              <w:rPr>
                <w:lang w:eastAsia="zh-TW"/>
              </w:rPr>
              <w:t>Inter-RAT measurements without gaps [RAN4]</w:t>
            </w:r>
          </w:p>
          <w:p w14:paraId="41DB251A" w14:textId="77777777" w:rsidR="007147E1" w:rsidRPr="006E712C" w:rsidRDefault="007147E1" w:rsidP="007147E1">
            <w:pPr>
              <w:numPr>
                <w:ilvl w:val="2"/>
                <w:numId w:val="13"/>
              </w:numPr>
              <w:spacing w:after="120"/>
              <w:rPr>
                <w:lang w:eastAsia="zh-TW"/>
              </w:rPr>
            </w:pPr>
            <w:r w:rsidRPr="006E712C">
              <w:rPr>
                <w:lang w:eastAsia="zh-TW"/>
              </w:rPr>
              <w:t>Inter-RAT NR measurements</w:t>
            </w:r>
          </w:p>
          <w:p w14:paraId="14353B90" w14:textId="0FF3B689" w:rsidR="00CB45EE" w:rsidRPr="00CB45EE" w:rsidRDefault="007147E1" w:rsidP="007147E1">
            <w:pPr>
              <w:numPr>
                <w:ilvl w:val="2"/>
                <w:numId w:val="13"/>
              </w:numPr>
              <w:spacing w:after="120"/>
              <w:rPr>
                <w:lang w:eastAsia="zh-TW"/>
              </w:rPr>
            </w:pPr>
            <w:r w:rsidRPr="006E712C">
              <w:rPr>
                <w:lang w:eastAsia="zh-TW"/>
              </w:rPr>
              <w:t>Inter-RAT LTE measurement</w:t>
            </w:r>
          </w:p>
        </w:tc>
      </w:tr>
    </w:tbl>
    <w:p w14:paraId="11ACB4A9" w14:textId="77777777" w:rsidR="004E2576" w:rsidRPr="004E2576" w:rsidRDefault="004E2576" w:rsidP="004E2576">
      <w:pPr>
        <w:rPr>
          <w:lang w:val="en-US"/>
        </w:rPr>
      </w:pPr>
    </w:p>
    <w:p w14:paraId="3CCCFD17" w14:textId="75E3314A" w:rsidR="004E2576" w:rsidRPr="0016752D" w:rsidRDefault="005B5784" w:rsidP="00CA0B7B">
      <w:pPr>
        <w:rPr>
          <w:lang w:val="en-US" w:eastAsia="zh-CN"/>
        </w:rPr>
      </w:pPr>
      <w:r>
        <w:rPr>
          <w:lang w:val="en-US" w:eastAsia="zh-CN"/>
        </w:rPr>
        <w:t xml:space="preserve">In this contribution, </w:t>
      </w:r>
      <w:r w:rsidR="001B7BEC">
        <w:rPr>
          <w:lang w:val="en-US" w:eastAsia="zh-CN"/>
        </w:rPr>
        <w:t xml:space="preserve">we further discuss the potential scope for this work item, based on the </w:t>
      </w:r>
      <w:r w:rsidR="001B7BEC">
        <w:rPr>
          <w:lang w:val="en-US" w:eastAsia="zh-CN"/>
        </w:rPr>
        <w:t xml:space="preserve">recent </w:t>
      </w:r>
      <w:r w:rsidR="001B7BEC">
        <w:rPr>
          <w:lang w:val="en-US" w:eastAsia="zh-CN"/>
        </w:rPr>
        <w:t>technical discussion in RAN2 and RAN4.</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7D39FC4" w14:textId="4CD40356" w:rsidR="00DF07CB" w:rsidRDefault="00DE497C" w:rsidP="00913B04">
      <w:pPr>
        <w:rPr>
          <w:lang w:val="en-US" w:eastAsia="x-none"/>
        </w:rPr>
      </w:pPr>
      <w:r>
        <w:rPr>
          <w:lang w:val="en-US" w:eastAsia="x-none"/>
        </w:rPr>
        <w:t>In RAN2</w:t>
      </w:r>
      <w:r w:rsidR="00E973D6">
        <w:rPr>
          <w:lang w:val="en-US" w:eastAsia="x-none"/>
        </w:rPr>
        <w:t>#117e, an LS was approved to RAN</w:t>
      </w:r>
      <w:r w:rsidR="00F9526D">
        <w:rPr>
          <w:lang w:val="en-US" w:eastAsia="x-none"/>
        </w:rPr>
        <w:t>4 on joint configuration of new gaps introduced in different R17 work items</w:t>
      </w:r>
      <w:r w:rsidR="00343156">
        <w:rPr>
          <w:lang w:val="en-US" w:eastAsia="x-none"/>
        </w:rPr>
        <w:t xml:space="preserve"> (with two </w:t>
      </w:r>
      <w:r w:rsidR="00343156" w:rsidRPr="00343156">
        <w:rPr>
          <w:highlight w:val="yellow"/>
          <w:lang w:val="en-US" w:eastAsia="x-none"/>
        </w:rPr>
        <w:t>questions</w:t>
      </w:r>
      <w:r w:rsidR="00343156">
        <w:rPr>
          <w:lang w:val="en-US" w:eastAsia="x-none"/>
        </w:rPr>
        <w:t>)</w:t>
      </w:r>
      <w:r w:rsidR="00F9526D">
        <w:rPr>
          <w:lang w:val="en-US" w:eastAsia="x-none"/>
        </w:rPr>
        <w:t>.</w:t>
      </w:r>
      <w:r w:rsidR="00343156">
        <w:rPr>
          <w:lang w:val="en-US" w:eastAsia="x-none"/>
        </w:rPr>
        <w:t xml:space="preserve"> </w:t>
      </w:r>
      <w:r w:rsidR="00343156">
        <w:rPr>
          <w:lang w:val="en-US" w:eastAsia="x-none"/>
        </w:rPr>
        <w:t xml:space="preserve">RAN4 extensively discussed the questions and reached the following consensus </w:t>
      </w:r>
      <w:r w:rsidR="00343156">
        <w:rPr>
          <w:lang w:val="en-US" w:eastAsia="x-none"/>
        </w:rPr>
        <w:t xml:space="preserve">on </w:t>
      </w:r>
      <w:r w:rsidR="00343156" w:rsidRPr="00343156">
        <w:rPr>
          <w:highlight w:val="magenta"/>
          <w:lang w:val="en-US" w:eastAsia="x-none"/>
        </w:rPr>
        <w:t>response</w:t>
      </w:r>
      <w:r w:rsidR="00343156">
        <w:rPr>
          <w:lang w:val="en-US" w:eastAsia="x-none"/>
        </w:rPr>
        <w:t xml:space="preserve"> </w:t>
      </w:r>
      <w:r w:rsidR="00343156">
        <w:rPr>
          <w:lang w:val="en-US" w:eastAsia="x-none"/>
        </w:rPr>
        <w:t>in RAN4#103e:</w:t>
      </w:r>
    </w:p>
    <w:tbl>
      <w:tblPr>
        <w:tblStyle w:val="TableGrid"/>
        <w:tblW w:w="0" w:type="auto"/>
        <w:tblLook w:val="04A0" w:firstRow="1" w:lastRow="0" w:firstColumn="1" w:lastColumn="0" w:noHBand="0" w:noVBand="1"/>
      </w:tblPr>
      <w:tblGrid>
        <w:gridCol w:w="9629"/>
      </w:tblGrid>
      <w:tr w:rsidR="00F9526D" w14:paraId="4BE2C516" w14:textId="77777777" w:rsidTr="00F9526D">
        <w:tc>
          <w:tcPr>
            <w:tcW w:w="9629" w:type="dxa"/>
          </w:tcPr>
          <w:p w14:paraId="55AFBB1A" w14:textId="77777777" w:rsidR="00F9526D" w:rsidRDefault="00F9526D" w:rsidP="00F9526D">
            <w:pPr>
              <w:jc w:val="both"/>
              <w:rPr>
                <w:rFonts w:ascii="Arial" w:hAnsi="Arial" w:cs="Arial"/>
              </w:rPr>
            </w:pPr>
            <w:r w:rsidRPr="00BE6EC6">
              <w:rPr>
                <w:rFonts w:ascii="Arial" w:hAnsi="Arial" w:cs="Arial"/>
              </w:rPr>
              <w:lastRenderedPageBreak/>
              <w:t>RAN2</w:t>
            </w:r>
            <w:r>
              <w:rPr>
                <w:rFonts w:ascii="Arial" w:hAnsi="Arial" w:cs="Arial"/>
              </w:rPr>
              <w:t xml:space="preserve"> has discussed the co-existence of several gap related features (</w:t>
            </w:r>
            <w:proofErr w:type="gramStart"/>
            <w:r>
              <w:rPr>
                <w:rFonts w:ascii="Arial" w:hAnsi="Arial" w:cs="Arial"/>
              </w:rPr>
              <w:t>i.e.</w:t>
            </w:r>
            <w:proofErr w:type="gramEnd"/>
            <w:r>
              <w:rPr>
                <w:rFonts w:ascii="Arial" w:hAnsi="Arial" w:cs="Arial"/>
              </w:rPr>
              <w:t xml:space="preserve"> pre-configured MG, concurrent gap, NCSG, MUSIM gap, and </w:t>
            </w:r>
            <w:proofErr w:type="spellStart"/>
            <w:r>
              <w:rPr>
                <w:rFonts w:ascii="Arial" w:hAnsi="Arial" w:cs="Arial"/>
              </w:rPr>
              <w:t>ePOS</w:t>
            </w:r>
            <w:proofErr w:type="spellEnd"/>
            <w:r>
              <w:rPr>
                <w:rFonts w:ascii="Arial" w:hAnsi="Arial" w:cs="Arial"/>
              </w:rPr>
              <w:t xml:space="preserve"> gap) introduced in Rel-17 and concluded the following:</w:t>
            </w:r>
          </w:p>
          <w:p w14:paraId="51A9B3AE" w14:textId="77777777" w:rsidR="00F9526D" w:rsidRPr="00202691" w:rsidRDefault="00F9526D" w:rsidP="00F9526D">
            <w:pPr>
              <w:pStyle w:val="ListParagraph"/>
              <w:widowControl/>
              <w:numPr>
                <w:ilvl w:val="0"/>
                <w:numId w:val="21"/>
              </w:numPr>
              <w:autoSpaceDE/>
              <w:autoSpaceDN/>
              <w:adjustRightInd/>
              <w:spacing w:line="240" w:lineRule="auto"/>
              <w:ind w:firstLineChars="0"/>
              <w:contextualSpacing/>
              <w:jc w:val="both"/>
              <w:rPr>
                <w:rFonts w:ascii="Arial" w:hAnsi="Arial" w:cs="Arial"/>
              </w:rPr>
            </w:pPr>
            <w:r w:rsidRPr="00202691">
              <w:rPr>
                <w:rFonts w:ascii="Arial" w:hAnsi="Arial" w:cs="Arial"/>
              </w:rPr>
              <w:t>RAN2 signaling will in general support joint configuration for all gap features</w:t>
            </w:r>
            <w:r>
              <w:rPr>
                <w:rFonts w:ascii="Arial" w:hAnsi="Arial" w:cs="Arial"/>
              </w:rPr>
              <w:t>.</w:t>
            </w:r>
          </w:p>
          <w:p w14:paraId="765EEEE0" w14:textId="77777777" w:rsidR="00F9526D" w:rsidRPr="00202691" w:rsidRDefault="00F9526D" w:rsidP="00F9526D">
            <w:pPr>
              <w:pStyle w:val="ListParagraph"/>
              <w:widowControl/>
              <w:numPr>
                <w:ilvl w:val="0"/>
                <w:numId w:val="21"/>
              </w:numPr>
              <w:autoSpaceDE/>
              <w:autoSpaceDN/>
              <w:adjustRightInd/>
              <w:spacing w:line="240" w:lineRule="auto"/>
              <w:ind w:firstLineChars="0"/>
              <w:contextualSpacing/>
              <w:jc w:val="both"/>
              <w:rPr>
                <w:rFonts w:ascii="Arial" w:hAnsi="Arial" w:cs="Arial"/>
              </w:rPr>
            </w:pPr>
            <w:r w:rsidRPr="00202691">
              <w:rPr>
                <w:rFonts w:ascii="Arial" w:hAnsi="Arial" w:cs="Arial"/>
              </w:rPr>
              <w:t xml:space="preserve">RAN2 assumes that the detailed UE </w:t>
            </w:r>
            <w:proofErr w:type="spellStart"/>
            <w:r w:rsidRPr="00202691">
              <w:rPr>
                <w:rFonts w:ascii="Arial" w:hAnsi="Arial" w:cs="Arial"/>
              </w:rPr>
              <w:t>behaviour</w:t>
            </w:r>
            <w:proofErr w:type="spellEnd"/>
            <w:r w:rsidRPr="00202691">
              <w:rPr>
                <w:rFonts w:ascii="Arial" w:hAnsi="Arial" w:cs="Arial"/>
              </w:rPr>
              <w:t xml:space="preserve"> while gaps are overlapped in time domain is R</w:t>
            </w:r>
            <w:r>
              <w:rPr>
                <w:rFonts w:ascii="Arial" w:hAnsi="Arial" w:cs="Arial"/>
              </w:rPr>
              <w:t>AN</w:t>
            </w:r>
            <w:r w:rsidRPr="00202691">
              <w:rPr>
                <w:rFonts w:ascii="Arial" w:hAnsi="Arial" w:cs="Arial"/>
              </w:rPr>
              <w:t>4 knowledge</w:t>
            </w:r>
            <w:r>
              <w:rPr>
                <w:rFonts w:ascii="Arial" w:hAnsi="Arial" w:cs="Arial"/>
              </w:rPr>
              <w:t>.</w:t>
            </w:r>
          </w:p>
          <w:p w14:paraId="32FF1152" w14:textId="77777777" w:rsidR="00F9526D" w:rsidRDefault="00F9526D" w:rsidP="00F9526D">
            <w:pPr>
              <w:jc w:val="both"/>
              <w:rPr>
                <w:rFonts w:ascii="Arial" w:hAnsi="Arial" w:cs="Arial"/>
                <w:lang w:val="en-US" w:eastAsia="sv-SE"/>
              </w:rPr>
            </w:pPr>
          </w:p>
          <w:p w14:paraId="7E4839B2" w14:textId="77777777" w:rsidR="00F9526D" w:rsidRDefault="00F9526D" w:rsidP="00F9526D">
            <w:pPr>
              <w:jc w:val="both"/>
              <w:rPr>
                <w:rFonts w:ascii="Arial" w:hAnsi="Arial" w:cs="Arial"/>
                <w:lang w:val="en-US" w:eastAsia="sv-SE"/>
              </w:rPr>
            </w:pPr>
            <w:r w:rsidRPr="00202691">
              <w:rPr>
                <w:rFonts w:ascii="Arial" w:hAnsi="Arial" w:cs="Arial"/>
                <w:lang w:val="en-US" w:eastAsia="sv-SE"/>
              </w:rPr>
              <w:t>RAN2 would like to ask the following questions.</w:t>
            </w:r>
          </w:p>
          <w:p w14:paraId="33DA69BC" w14:textId="1A33AB01" w:rsidR="00F9526D" w:rsidRDefault="00F9526D" w:rsidP="00F9526D">
            <w:pPr>
              <w:rPr>
                <w:rFonts w:ascii="Arial" w:hAnsi="Arial" w:cs="Arial"/>
              </w:rPr>
            </w:pPr>
            <w:r w:rsidRPr="00343156">
              <w:rPr>
                <w:rFonts w:ascii="Arial" w:hAnsi="Arial" w:cs="Arial"/>
                <w:b/>
                <w:bCs/>
                <w:highlight w:val="yellow"/>
              </w:rPr>
              <w:t xml:space="preserve">Q1 – </w:t>
            </w:r>
            <w:r w:rsidRPr="00343156">
              <w:rPr>
                <w:rFonts w:ascii="Arial" w:hAnsi="Arial" w:cs="Arial" w:hint="eastAsia"/>
                <w:highlight w:val="yellow"/>
              </w:rPr>
              <w:t>Whether there is restriction on joint configuration of some gap features from R</w:t>
            </w:r>
            <w:r w:rsidRPr="00343156">
              <w:rPr>
                <w:rFonts w:ascii="Arial" w:hAnsi="Arial" w:cs="Arial"/>
                <w:highlight w:val="yellow"/>
              </w:rPr>
              <w:t>AN</w:t>
            </w:r>
            <w:r w:rsidRPr="00343156">
              <w:rPr>
                <w:rFonts w:ascii="Arial" w:hAnsi="Arial" w:cs="Arial" w:hint="eastAsia"/>
                <w:highlight w:val="yellow"/>
              </w:rPr>
              <w:t>4 perspectives</w:t>
            </w:r>
            <w:r w:rsidRPr="00343156">
              <w:rPr>
                <w:rFonts w:ascii="Arial" w:hAnsi="Arial" w:cs="Arial"/>
                <w:highlight w:val="yellow"/>
              </w:rPr>
              <w:t>?</w:t>
            </w:r>
          </w:p>
          <w:p w14:paraId="4B34165C" w14:textId="2F8A6AC7" w:rsidR="00343156" w:rsidRPr="000F0E1F" w:rsidRDefault="00343156" w:rsidP="00F9526D">
            <w:pPr>
              <w:rPr>
                <w:rFonts w:ascii="Arial" w:hAnsi="Arial" w:cs="Arial"/>
              </w:rPr>
            </w:pPr>
            <w:r w:rsidRPr="00343156">
              <w:rPr>
                <w:rFonts w:ascii="Arial" w:hAnsi="Arial" w:cs="Arial"/>
                <w:highlight w:val="magenta"/>
              </w:rPr>
              <w:t xml:space="preserve">[RAN4] </w:t>
            </w:r>
            <w:r w:rsidRPr="00343156">
              <w:rPr>
                <w:rFonts w:ascii="Arial" w:hAnsi="Arial" w:cs="Arial"/>
                <w:highlight w:val="magenta"/>
              </w:rPr>
              <w:t>RAN4 will not define any requirements for or restriction on joint configuration of different gap features in R17.</w:t>
            </w:r>
          </w:p>
          <w:p w14:paraId="5D1725BD" w14:textId="00CDDA62" w:rsidR="00F9526D" w:rsidRDefault="00F9526D" w:rsidP="00F9526D">
            <w:pPr>
              <w:jc w:val="both"/>
              <w:rPr>
                <w:rFonts w:ascii="Arial" w:hAnsi="Arial" w:cs="Arial"/>
              </w:rPr>
            </w:pPr>
            <w:r w:rsidRPr="00343156">
              <w:rPr>
                <w:rFonts w:ascii="Arial" w:hAnsi="Arial" w:cs="Arial"/>
                <w:b/>
                <w:bCs/>
                <w:highlight w:val="yellow"/>
              </w:rPr>
              <w:t>Q2 –</w:t>
            </w:r>
            <w:r w:rsidRPr="00343156">
              <w:rPr>
                <w:rFonts w:ascii="Arial" w:hAnsi="Arial" w:cs="Arial"/>
                <w:highlight w:val="yellow"/>
              </w:rPr>
              <w:t xml:space="preserve"> How many gaps (including </w:t>
            </w:r>
            <w:proofErr w:type="spellStart"/>
            <w:r w:rsidRPr="00343156">
              <w:rPr>
                <w:rFonts w:ascii="Arial" w:hAnsi="Arial" w:cs="Arial"/>
                <w:highlight w:val="yellow"/>
              </w:rPr>
              <w:t>ePOS</w:t>
            </w:r>
            <w:proofErr w:type="spellEnd"/>
            <w:r w:rsidRPr="00343156">
              <w:rPr>
                <w:rFonts w:ascii="Arial" w:hAnsi="Arial" w:cs="Arial"/>
                <w:highlight w:val="yellow"/>
              </w:rPr>
              <w:t xml:space="preserve"> gap, MUSIM gap, concurrent gap from MGE WI) could be activated simultaneously?</w:t>
            </w:r>
          </w:p>
          <w:p w14:paraId="2DE68E15" w14:textId="77777777" w:rsidR="00343156" w:rsidRPr="00343156" w:rsidRDefault="00343156" w:rsidP="00343156">
            <w:pPr>
              <w:jc w:val="both"/>
              <w:rPr>
                <w:rFonts w:ascii="Arial" w:hAnsi="Arial" w:cs="Arial"/>
                <w:highlight w:val="magenta"/>
              </w:rPr>
            </w:pPr>
            <w:r w:rsidRPr="00343156">
              <w:rPr>
                <w:rFonts w:ascii="Arial" w:hAnsi="Arial" w:cs="Arial"/>
                <w:highlight w:val="magenta"/>
              </w:rPr>
              <w:t xml:space="preserve">[RAN4] </w:t>
            </w:r>
            <w:r w:rsidRPr="00343156">
              <w:rPr>
                <w:rFonts w:ascii="Arial" w:hAnsi="Arial" w:cs="Arial"/>
                <w:highlight w:val="magenta"/>
              </w:rPr>
              <w:t xml:space="preserve">From the perspective of RAN4 requirements in Rel-17, </w:t>
            </w:r>
            <w:proofErr w:type="spellStart"/>
            <w:r w:rsidRPr="00343156">
              <w:rPr>
                <w:rFonts w:ascii="Arial" w:hAnsi="Arial" w:cs="Arial"/>
                <w:highlight w:val="magenta"/>
              </w:rPr>
              <w:t>ePOS</w:t>
            </w:r>
            <w:proofErr w:type="spellEnd"/>
            <w:r w:rsidRPr="00343156">
              <w:rPr>
                <w:rFonts w:ascii="Arial" w:hAnsi="Arial" w:cs="Arial"/>
                <w:highlight w:val="magenta"/>
              </w:rPr>
              <w:t xml:space="preserve"> gap, MUSIM gap and concurrent gaps cannot be activated at the same time. For individual features: </w:t>
            </w:r>
          </w:p>
          <w:p w14:paraId="00E58B6F" w14:textId="77777777" w:rsidR="00343156" w:rsidRPr="00343156" w:rsidRDefault="00343156" w:rsidP="00343156">
            <w:pPr>
              <w:numPr>
                <w:ilvl w:val="0"/>
                <w:numId w:val="22"/>
              </w:numPr>
              <w:jc w:val="both"/>
              <w:rPr>
                <w:rFonts w:ascii="Arial" w:hAnsi="Arial" w:cs="Arial"/>
                <w:highlight w:val="magenta"/>
              </w:rPr>
            </w:pPr>
            <w:r w:rsidRPr="00343156">
              <w:rPr>
                <w:rFonts w:ascii="Arial" w:hAnsi="Arial" w:cs="Arial"/>
                <w:highlight w:val="magenta"/>
              </w:rPr>
              <w:t xml:space="preserve">Only one </w:t>
            </w:r>
            <w:proofErr w:type="spellStart"/>
            <w:r w:rsidRPr="00343156">
              <w:rPr>
                <w:rFonts w:ascii="Arial" w:hAnsi="Arial" w:cs="Arial"/>
                <w:highlight w:val="magenta"/>
              </w:rPr>
              <w:t>ePOS</w:t>
            </w:r>
            <w:proofErr w:type="spellEnd"/>
            <w:r w:rsidRPr="00343156">
              <w:rPr>
                <w:rFonts w:ascii="Arial" w:hAnsi="Arial" w:cs="Arial"/>
                <w:highlight w:val="magenta"/>
              </w:rPr>
              <w:t xml:space="preserve"> gap can be activated simultaneously. </w:t>
            </w:r>
          </w:p>
          <w:p w14:paraId="0122BF99" w14:textId="77777777" w:rsidR="00343156" w:rsidRPr="00343156" w:rsidRDefault="00343156" w:rsidP="00343156">
            <w:pPr>
              <w:numPr>
                <w:ilvl w:val="0"/>
                <w:numId w:val="22"/>
              </w:numPr>
              <w:jc w:val="both"/>
              <w:rPr>
                <w:rFonts w:ascii="Arial" w:hAnsi="Arial" w:cs="Arial"/>
                <w:highlight w:val="magenta"/>
              </w:rPr>
            </w:pPr>
            <w:r w:rsidRPr="00343156">
              <w:rPr>
                <w:rFonts w:ascii="Arial" w:hAnsi="Arial" w:cs="Arial"/>
                <w:highlight w:val="magenta"/>
              </w:rPr>
              <w:t>MUSIM: Up to 4 gaps can be configured (and activated) with up to 3 periodic gaps and up to one aperiodic gap, according to latest RAN2 agreement</w:t>
            </w:r>
          </w:p>
          <w:p w14:paraId="2D1D12BF" w14:textId="77777777" w:rsidR="00343156" w:rsidRPr="00343156" w:rsidRDefault="00343156" w:rsidP="00343156">
            <w:pPr>
              <w:numPr>
                <w:ilvl w:val="0"/>
                <w:numId w:val="22"/>
              </w:numPr>
              <w:jc w:val="both"/>
              <w:rPr>
                <w:rFonts w:ascii="Arial" w:hAnsi="Arial" w:cs="Arial"/>
                <w:highlight w:val="magenta"/>
              </w:rPr>
            </w:pPr>
            <w:r w:rsidRPr="00343156">
              <w:rPr>
                <w:rFonts w:ascii="Arial" w:hAnsi="Arial" w:cs="Arial"/>
                <w:highlight w:val="magenta"/>
              </w:rPr>
              <w:t>Concurrent MGs: RAN4 provided the supported gap combinations in in R2-2202604.</w:t>
            </w:r>
          </w:p>
          <w:p w14:paraId="4F64F746" w14:textId="77777777" w:rsidR="00343156" w:rsidRPr="00343156" w:rsidRDefault="00343156" w:rsidP="00343156">
            <w:pPr>
              <w:numPr>
                <w:ilvl w:val="1"/>
                <w:numId w:val="22"/>
              </w:numPr>
              <w:jc w:val="both"/>
              <w:rPr>
                <w:rFonts w:ascii="Arial" w:hAnsi="Arial" w:cs="Arial"/>
                <w:highlight w:val="magenta"/>
              </w:rPr>
            </w:pPr>
            <w:r w:rsidRPr="00343156">
              <w:rPr>
                <w:rFonts w:ascii="Arial" w:hAnsi="Arial" w:cs="Arial"/>
                <w:highlight w:val="magenta"/>
              </w:rPr>
              <w:t xml:space="preserve">Note that concurrent MGs assume all the configured MGs are Rel-15/16 “legacy” MGs (not pre-configured or NCSG) and thus activated </w:t>
            </w:r>
          </w:p>
          <w:p w14:paraId="6F6F075D" w14:textId="77777777" w:rsidR="00343156" w:rsidRPr="00343156" w:rsidRDefault="00343156" w:rsidP="00343156">
            <w:pPr>
              <w:numPr>
                <w:ilvl w:val="1"/>
                <w:numId w:val="22"/>
              </w:numPr>
              <w:jc w:val="both"/>
              <w:rPr>
                <w:rFonts w:ascii="Arial" w:hAnsi="Arial" w:cs="Arial"/>
                <w:highlight w:val="magenta"/>
              </w:rPr>
            </w:pPr>
            <w:r w:rsidRPr="00343156">
              <w:rPr>
                <w:rFonts w:ascii="Arial" w:hAnsi="Arial" w:cs="Arial"/>
                <w:highlight w:val="magenta"/>
              </w:rPr>
              <w:t xml:space="preserve">Up to 2 MGs can be configured (and activated) for NTN by using concurrent MG framework. </w:t>
            </w:r>
          </w:p>
          <w:p w14:paraId="5C0FB8B2" w14:textId="77777777" w:rsidR="00F9526D" w:rsidRDefault="00F9526D" w:rsidP="00F9526D">
            <w:pPr>
              <w:pStyle w:val="Header"/>
              <w:jc w:val="both"/>
              <w:rPr>
                <w:rFonts w:cs="Arial"/>
              </w:rPr>
            </w:pPr>
          </w:p>
          <w:p w14:paraId="6560C141" w14:textId="622D7A3A" w:rsidR="00F9526D" w:rsidRDefault="00F9526D" w:rsidP="00F9526D">
            <w:pPr>
              <w:rPr>
                <w:lang w:val="en-US" w:eastAsia="x-none"/>
              </w:rPr>
            </w:pPr>
            <w:r>
              <w:rPr>
                <w:rFonts w:ascii="Arial" w:hAnsi="Arial" w:cs="Arial"/>
                <w:lang w:val="en-US"/>
              </w:rPr>
              <w:t xml:space="preserve">Furthermore, RAN2 understands there may be new gap functionality introduced by NTN </w:t>
            </w:r>
            <w:proofErr w:type="gramStart"/>
            <w:r>
              <w:rPr>
                <w:rFonts w:ascii="Arial" w:hAnsi="Arial" w:cs="Arial"/>
                <w:lang w:val="en-US"/>
              </w:rPr>
              <w:t>WI</w:t>
            </w:r>
            <w:proofErr w:type="gramEnd"/>
            <w:r>
              <w:rPr>
                <w:rFonts w:ascii="Arial" w:hAnsi="Arial" w:cs="Arial"/>
                <w:lang w:val="en-US"/>
              </w:rPr>
              <w:t xml:space="preserve"> but the design is not completed at this moment. RAN2 may continue to discuss the joint configuration of NTN gap (if there is one) with other gap features.</w:t>
            </w:r>
          </w:p>
        </w:tc>
      </w:tr>
    </w:tbl>
    <w:p w14:paraId="3D0380F8" w14:textId="7EB4F7A9" w:rsidR="00F9526D" w:rsidRDefault="00F9526D" w:rsidP="00913B04">
      <w:pPr>
        <w:rPr>
          <w:lang w:val="en-US" w:eastAsia="x-none"/>
        </w:rPr>
      </w:pPr>
    </w:p>
    <w:p w14:paraId="53859158" w14:textId="463FFE4F" w:rsidR="00E973D6" w:rsidRDefault="00BB491B" w:rsidP="00913B04">
      <w:pPr>
        <w:rPr>
          <w:lang w:val="en-US" w:eastAsia="x-none"/>
        </w:rPr>
      </w:pPr>
      <w:r>
        <w:rPr>
          <w:lang w:val="en-US" w:eastAsia="x-none"/>
        </w:rPr>
        <w:t>Besides, RAN4 also agreed the following way forward in RAN4#103e:</w:t>
      </w:r>
    </w:p>
    <w:tbl>
      <w:tblPr>
        <w:tblStyle w:val="TableGrid"/>
        <w:tblW w:w="0" w:type="auto"/>
        <w:tblLook w:val="04A0" w:firstRow="1" w:lastRow="0" w:firstColumn="1" w:lastColumn="0" w:noHBand="0" w:noVBand="1"/>
      </w:tblPr>
      <w:tblGrid>
        <w:gridCol w:w="9629"/>
      </w:tblGrid>
      <w:tr w:rsidR="00BB491B" w14:paraId="24374674" w14:textId="77777777" w:rsidTr="00BB491B">
        <w:tc>
          <w:tcPr>
            <w:tcW w:w="9629" w:type="dxa"/>
          </w:tcPr>
          <w:p w14:paraId="043CFAC0" w14:textId="77777777" w:rsidR="00423231" w:rsidRPr="00423231" w:rsidRDefault="00423231" w:rsidP="00423231">
            <w:pPr>
              <w:rPr>
                <w:b/>
                <w:bCs/>
                <w:iCs/>
                <w:u w:val="single"/>
                <w:lang w:eastAsia="x-none"/>
              </w:rPr>
            </w:pPr>
            <w:r w:rsidRPr="00423231">
              <w:rPr>
                <w:b/>
                <w:bCs/>
                <w:iCs/>
                <w:u w:val="single"/>
                <w:lang w:eastAsia="x-none"/>
              </w:rPr>
              <w:t xml:space="preserve">Answer to Q1 in </w:t>
            </w:r>
            <w:r w:rsidRPr="00423231">
              <w:rPr>
                <w:b/>
                <w:bCs/>
                <w:iCs/>
                <w:u w:val="single"/>
                <w:lang w:val="en-US" w:eastAsia="x-none"/>
              </w:rPr>
              <w:t>R2-2203879</w:t>
            </w:r>
            <w:r w:rsidRPr="00423231">
              <w:rPr>
                <w:b/>
                <w:bCs/>
                <w:iCs/>
                <w:u w:val="single"/>
                <w:lang w:eastAsia="x-none"/>
              </w:rPr>
              <w:t xml:space="preserve">: </w:t>
            </w:r>
            <w:r w:rsidRPr="00423231">
              <w:rPr>
                <w:rFonts w:hint="eastAsia"/>
                <w:b/>
                <w:bCs/>
                <w:iCs/>
                <w:u w:val="single"/>
                <w:lang w:eastAsia="x-none"/>
              </w:rPr>
              <w:t>Whether there is restriction on joint configuration of some gap features from R</w:t>
            </w:r>
            <w:r w:rsidRPr="00423231">
              <w:rPr>
                <w:b/>
                <w:bCs/>
                <w:iCs/>
                <w:u w:val="single"/>
                <w:lang w:eastAsia="x-none"/>
              </w:rPr>
              <w:t>AN</w:t>
            </w:r>
            <w:r w:rsidRPr="00423231">
              <w:rPr>
                <w:rFonts w:hint="eastAsia"/>
                <w:b/>
                <w:bCs/>
                <w:iCs/>
                <w:u w:val="single"/>
                <w:lang w:eastAsia="x-none"/>
              </w:rPr>
              <w:t>4 perspectives</w:t>
            </w:r>
            <w:r w:rsidRPr="00423231">
              <w:rPr>
                <w:b/>
                <w:bCs/>
                <w:iCs/>
                <w:u w:val="single"/>
                <w:lang w:eastAsia="x-none"/>
              </w:rPr>
              <w:t>?</w:t>
            </w:r>
          </w:p>
          <w:p w14:paraId="326C48C1" w14:textId="77777777" w:rsidR="00423231" w:rsidRPr="00423231" w:rsidRDefault="00423231" w:rsidP="00423231">
            <w:pPr>
              <w:rPr>
                <w:lang w:eastAsia="x-none"/>
              </w:rPr>
            </w:pPr>
            <w:r w:rsidRPr="00423231">
              <w:rPr>
                <w:b/>
                <w:lang w:eastAsia="x-none"/>
              </w:rPr>
              <w:t>Agreement</w:t>
            </w:r>
            <w:r w:rsidRPr="00423231">
              <w:rPr>
                <w:lang w:eastAsia="x-none"/>
              </w:rPr>
              <w:t xml:space="preserve">: </w:t>
            </w:r>
          </w:p>
          <w:p w14:paraId="7F2FE602" w14:textId="77777777" w:rsidR="00423231" w:rsidRPr="00423231" w:rsidRDefault="00423231" w:rsidP="00423231">
            <w:pPr>
              <w:numPr>
                <w:ilvl w:val="0"/>
                <w:numId w:val="23"/>
              </w:numPr>
              <w:rPr>
                <w:bCs/>
                <w:iCs/>
                <w:lang w:eastAsia="x-none"/>
              </w:rPr>
            </w:pPr>
            <w:r w:rsidRPr="00423231">
              <w:rPr>
                <w:bCs/>
                <w:iCs/>
                <w:lang w:eastAsia="x-none"/>
              </w:rPr>
              <w:t xml:space="preserve">RAN4 is to inform RAN2 that RAN4 will not define any requirements for or restriction on joint configuration of different gap features (including MUSIM gap, NTN gap, </w:t>
            </w:r>
            <w:proofErr w:type="spellStart"/>
            <w:r w:rsidRPr="00423231">
              <w:rPr>
                <w:bCs/>
                <w:iCs/>
                <w:lang w:eastAsia="x-none"/>
              </w:rPr>
              <w:t>ePoS</w:t>
            </w:r>
            <w:proofErr w:type="spellEnd"/>
            <w:r w:rsidRPr="00423231">
              <w:rPr>
                <w:bCs/>
                <w:iCs/>
                <w:lang w:eastAsia="x-none"/>
              </w:rPr>
              <w:t xml:space="preserve"> gap and new gaps defined in R17 gap enhancement) in R17.</w:t>
            </w:r>
          </w:p>
          <w:p w14:paraId="6B97C905" w14:textId="77777777" w:rsidR="00423231" w:rsidRPr="00423231" w:rsidRDefault="00423231" w:rsidP="00423231">
            <w:pPr>
              <w:numPr>
                <w:ilvl w:val="0"/>
                <w:numId w:val="23"/>
              </w:numPr>
              <w:rPr>
                <w:bCs/>
                <w:iCs/>
                <w:lang w:eastAsia="x-none"/>
              </w:rPr>
            </w:pPr>
            <w:r w:rsidRPr="00423231">
              <w:rPr>
                <w:bCs/>
                <w:iCs/>
                <w:lang w:eastAsia="x-none"/>
              </w:rPr>
              <w:t xml:space="preserve">FFS whether RAN4 needs to provide additional information to RAN2, such as </w:t>
            </w:r>
          </w:p>
          <w:p w14:paraId="3907AD0B" w14:textId="77777777" w:rsidR="00423231" w:rsidRPr="00423231" w:rsidRDefault="00423231" w:rsidP="00423231">
            <w:pPr>
              <w:numPr>
                <w:ilvl w:val="1"/>
                <w:numId w:val="23"/>
              </w:numPr>
              <w:rPr>
                <w:bCs/>
                <w:iCs/>
                <w:lang w:eastAsia="x-none"/>
              </w:rPr>
            </w:pPr>
            <w:r w:rsidRPr="00423231">
              <w:rPr>
                <w:bCs/>
                <w:iCs/>
                <w:lang w:eastAsia="x-none"/>
              </w:rPr>
              <w:t>Recommendation on extend</w:t>
            </w:r>
            <w:r w:rsidRPr="00423231">
              <w:rPr>
                <w:rFonts w:hint="eastAsia"/>
                <w:bCs/>
                <w:iCs/>
                <w:lang w:eastAsia="x-none"/>
              </w:rPr>
              <w:t xml:space="preserve">ing the concurrent gap framework to </w:t>
            </w:r>
            <w:r w:rsidRPr="00423231">
              <w:rPr>
                <w:bCs/>
                <w:iCs/>
                <w:lang w:eastAsia="x-none"/>
              </w:rPr>
              <w:t>include</w:t>
            </w:r>
            <w:r w:rsidRPr="00423231">
              <w:rPr>
                <w:rFonts w:hint="eastAsia"/>
                <w:bCs/>
                <w:iCs/>
                <w:lang w:eastAsia="x-none"/>
              </w:rPr>
              <w:t xml:space="preserve"> other gap-related features, i.e., assigning dedicated use case</w:t>
            </w:r>
            <w:r w:rsidRPr="00423231">
              <w:rPr>
                <w:bCs/>
                <w:iCs/>
                <w:lang w:eastAsia="x-none"/>
              </w:rPr>
              <w:t xml:space="preserve">, e.g., </w:t>
            </w:r>
            <w:proofErr w:type="spellStart"/>
            <w:r w:rsidRPr="00423231">
              <w:rPr>
                <w:bCs/>
                <w:i/>
                <w:iCs/>
                <w:lang w:eastAsia="x-none"/>
              </w:rPr>
              <w:t>associatedMeasGapSSB</w:t>
            </w:r>
            <w:proofErr w:type="spellEnd"/>
            <w:r w:rsidRPr="00423231">
              <w:rPr>
                <w:bCs/>
                <w:i/>
                <w:iCs/>
                <w:lang w:eastAsia="x-none"/>
              </w:rPr>
              <w:t>,</w:t>
            </w:r>
            <w:r w:rsidRPr="00423231">
              <w:rPr>
                <w:bCs/>
                <w:iCs/>
                <w:lang w:eastAsia="x-none"/>
              </w:rPr>
              <w:t xml:space="preserve"> (which could be skipped for MUSIM gaps and </w:t>
            </w:r>
            <w:proofErr w:type="spellStart"/>
            <w:r w:rsidRPr="00423231">
              <w:rPr>
                <w:bCs/>
                <w:iCs/>
                <w:lang w:eastAsia="x-none"/>
              </w:rPr>
              <w:t>ePOS</w:t>
            </w:r>
            <w:proofErr w:type="spellEnd"/>
            <w:r w:rsidRPr="00423231">
              <w:rPr>
                <w:bCs/>
                <w:iCs/>
                <w:lang w:eastAsia="x-none"/>
              </w:rPr>
              <w:t xml:space="preserve"> gap, and whether could be skipped for NTN gaps needs further discussion)</w:t>
            </w:r>
            <w:r w:rsidRPr="00423231">
              <w:rPr>
                <w:rFonts w:hint="eastAsia"/>
                <w:bCs/>
                <w:iCs/>
                <w:lang w:eastAsia="x-none"/>
              </w:rPr>
              <w:t xml:space="preserve"> and configuring priority level for each gap.</w:t>
            </w:r>
            <w:r w:rsidRPr="00423231">
              <w:rPr>
                <w:bCs/>
                <w:iCs/>
                <w:lang w:eastAsia="x-none"/>
              </w:rPr>
              <w:t xml:space="preserve"> </w:t>
            </w:r>
          </w:p>
          <w:p w14:paraId="76864BF2" w14:textId="77777777" w:rsidR="00423231" w:rsidRPr="00423231" w:rsidRDefault="00423231" w:rsidP="00423231">
            <w:pPr>
              <w:numPr>
                <w:ilvl w:val="1"/>
                <w:numId w:val="23"/>
              </w:numPr>
              <w:rPr>
                <w:bCs/>
                <w:iCs/>
                <w:lang w:eastAsia="x-none"/>
              </w:rPr>
            </w:pPr>
            <w:proofErr w:type="spellStart"/>
            <w:r w:rsidRPr="00423231">
              <w:rPr>
                <w:rFonts w:hint="eastAsia"/>
                <w:bCs/>
                <w:iCs/>
                <w:lang w:eastAsia="x-none"/>
              </w:rPr>
              <w:t>ePOS</w:t>
            </w:r>
            <w:proofErr w:type="spellEnd"/>
            <w:r w:rsidRPr="00423231">
              <w:rPr>
                <w:rFonts w:hint="eastAsia"/>
                <w:bCs/>
                <w:iCs/>
                <w:lang w:eastAsia="x-none"/>
              </w:rPr>
              <w:t xml:space="preserve"> </w:t>
            </w:r>
            <w:r w:rsidRPr="00423231">
              <w:rPr>
                <w:bCs/>
                <w:iCs/>
                <w:lang w:eastAsia="x-none"/>
              </w:rPr>
              <w:t>gap is not expected to be</w:t>
            </w:r>
            <w:r w:rsidRPr="00423231">
              <w:rPr>
                <w:rFonts w:hint="eastAsia"/>
                <w:bCs/>
                <w:iCs/>
                <w:lang w:eastAsia="x-none"/>
              </w:rPr>
              <w:t xml:space="preserve"> activated simultaneously with</w:t>
            </w:r>
            <w:r w:rsidRPr="00423231">
              <w:rPr>
                <w:bCs/>
                <w:iCs/>
                <w:lang w:eastAsia="x-none"/>
              </w:rPr>
              <w:t xml:space="preserve"> any other gaps.</w:t>
            </w:r>
          </w:p>
          <w:p w14:paraId="08AE5D20" w14:textId="33516E5F" w:rsidR="00BB491B" w:rsidRPr="00423231" w:rsidRDefault="00423231" w:rsidP="00913B04">
            <w:pPr>
              <w:rPr>
                <w:bCs/>
                <w:iCs/>
                <w:lang w:eastAsia="x-none"/>
              </w:rPr>
            </w:pPr>
            <w:r w:rsidRPr="00423231">
              <w:rPr>
                <w:bCs/>
                <w:iCs/>
                <w:lang w:eastAsia="x-none"/>
              </w:rPr>
              <w:t xml:space="preserve">Note: The scope of any further study of this issue is limited to the LS reply to RAN2. </w:t>
            </w:r>
            <w:proofErr w:type="gramStart"/>
            <w:r w:rsidRPr="00423231">
              <w:rPr>
                <w:bCs/>
                <w:iCs/>
                <w:lang w:eastAsia="x-none"/>
              </w:rPr>
              <w:t>No any</w:t>
            </w:r>
            <w:proofErr w:type="gramEnd"/>
            <w:r w:rsidRPr="00423231">
              <w:rPr>
                <w:bCs/>
                <w:iCs/>
                <w:lang w:eastAsia="x-none"/>
              </w:rPr>
              <w:t xml:space="preserve"> corresponding RAN4 requirement change in R17 is expected.</w:t>
            </w:r>
          </w:p>
        </w:tc>
      </w:tr>
    </w:tbl>
    <w:p w14:paraId="200C0035" w14:textId="33887BE6" w:rsidR="00BB491B" w:rsidRDefault="00BB491B" w:rsidP="00913B04">
      <w:pPr>
        <w:rPr>
          <w:lang w:val="en-US" w:eastAsia="x-none"/>
        </w:rPr>
      </w:pPr>
    </w:p>
    <w:p w14:paraId="1E9D9A58" w14:textId="77777777" w:rsidR="003445B0" w:rsidRDefault="00465E9C" w:rsidP="00913B04">
      <w:pPr>
        <w:rPr>
          <w:lang w:val="en-US" w:eastAsia="zh-CN"/>
        </w:rPr>
      </w:pPr>
      <w:r>
        <w:rPr>
          <w:lang w:val="en-US" w:eastAsia="x-none"/>
        </w:rPr>
        <w:lastRenderedPageBreak/>
        <w:t xml:space="preserve">As can be seen in the </w:t>
      </w:r>
      <w:proofErr w:type="gramStart"/>
      <w:r>
        <w:rPr>
          <w:lang w:val="en-US" w:eastAsia="x-none"/>
        </w:rPr>
        <w:t>reply</w:t>
      </w:r>
      <w:proofErr w:type="gramEnd"/>
      <w:r>
        <w:rPr>
          <w:lang w:val="en-US" w:eastAsia="x-none"/>
        </w:rPr>
        <w:t xml:space="preserve"> LS</w:t>
      </w:r>
      <w:r w:rsidR="0011335F">
        <w:rPr>
          <w:lang w:val="en-US" w:eastAsia="x-none"/>
        </w:rPr>
        <w:t xml:space="preserve"> [3]</w:t>
      </w:r>
      <w:r>
        <w:rPr>
          <w:lang w:val="en-US" w:eastAsia="x-none"/>
        </w:rPr>
        <w:t xml:space="preserve"> and WF</w:t>
      </w:r>
      <w:r w:rsidR="0011335F">
        <w:rPr>
          <w:lang w:val="en-US" w:eastAsia="x-none"/>
        </w:rPr>
        <w:t xml:space="preserve"> [4]</w:t>
      </w:r>
      <w:r>
        <w:rPr>
          <w:lang w:val="en-US" w:eastAsia="x-none"/>
        </w:rPr>
        <w:t xml:space="preserve"> that RAN4 will not define any RRM requirements for joint configuration of new gaps introduced in different R17 work items.</w:t>
      </w:r>
      <w:r w:rsidR="00967D9F">
        <w:rPr>
          <w:lang w:val="en-US" w:eastAsia="x-none"/>
        </w:rPr>
        <w:t xml:space="preserve"> </w:t>
      </w:r>
      <w:r w:rsidR="00896675">
        <w:rPr>
          <w:rFonts w:hint="eastAsia"/>
          <w:lang w:val="en-US" w:eastAsia="zh-CN"/>
        </w:rPr>
        <w:t>RAN4</w:t>
      </w:r>
      <w:r w:rsidR="00896675">
        <w:rPr>
          <w:lang w:val="en-US" w:eastAsia="zh-CN"/>
        </w:rPr>
        <w:t xml:space="preserve"> may not even be able to provide essential response to questions from RAN2, </w:t>
      </w:r>
      <w:proofErr w:type="gramStart"/>
      <w:r w:rsidR="00896675">
        <w:rPr>
          <w:lang w:val="en-US" w:eastAsia="zh-CN"/>
        </w:rPr>
        <w:t>i.e.</w:t>
      </w:r>
      <w:proofErr w:type="gramEnd"/>
      <w:r w:rsidR="00896675">
        <w:rPr>
          <w:lang w:val="en-US" w:eastAsia="zh-CN"/>
        </w:rPr>
        <w:t xml:space="preserve"> what’s the restriction on joint configuration and how many gaps can be activated simultaneously.</w:t>
      </w:r>
      <w:r w:rsidR="00D6739C">
        <w:rPr>
          <w:lang w:val="en-US" w:eastAsia="zh-CN"/>
        </w:rPr>
        <w:t xml:space="preserve"> </w:t>
      </w:r>
    </w:p>
    <w:p w14:paraId="1795B1D8" w14:textId="62034E8B" w:rsidR="003445B0" w:rsidRDefault="003445B0" w:rsidP="003445B0">
      <w:pPr>
        <w:pStyle w:val="Caption"/>
        <w:rPr>
          <w:lang w:val="en-US" w:eastAsia="zh-CN"/>
        </w:rPr>
      </w:pPr>
      <w:bookmarkStart w:id="4" w:name="_Ref104800507"/>
      <w:r>
        <w:t xml:space="preserve">Observation </w:t>
      </w:r>
      <w:r>
        <w:fldChar w:fldCharType="begin"/>
      </w:r>
      <w:r>
        <w:instrText xml:space="preserve"> SEQ Observation \* ARABIC </w:instrText>
      </w:r>
      <w:r>
        <w:fldChar w:fldCharType="separate"/>
      </w:r>
      <w:r>
        <w:rPr>
          <w:noProof/>
        </w:rPr>
        <w:t>1</w:t>
      </w:r>
      <w:r>
        <w:fldChar w:fldCharType="end"/>
      </w:r>
      <w:r>
        <w:t>: RAN4 requirements for joint configuration of multiple gaps introduced in R17 are missing and will not be discussed in R17.</w:t>
      </w:r>
      <w:bookmarkEnd w:id="4"/>
      <w:r>
        <w:t xml:space="preserve"> </w:t>
      </w:r>
    </w:p>
    <w:p w14:paraId="0CD6D2D6" w14:textId="06A2051E" w:rsidR="00D6739C" w:rsidRDefault="00D6739C" w:rsidP="00913B04">
      <w:pPr>
        <w:rPr>
          <w:lang w:val="en-US" w:eastAsia="zh-CN"/>
        </w:rPr>
      </w:pPr>
      <w:r>
        <w:rPr>
          <w:lang w:val="en-US" w:eastAsia="zh-CN"/>
        </w:rPr>
        <w:t xml:space="preserve">We believe such discussion is very important, which can provide necessary guidance for network and UE when </w:t>
      </w:r>
      <w:r w:rsidR="008377BF">
        <w:rPr>
          <w:lang w:val="en-US" w:eastAsia="zh-CN"/>
        </w:rPr>
        <w:t>business involves multiple gap related features.</w:t>
      </w:r>
      <w:r w:rsidR="00835901">
        <w:rPr>
          <w:lang w:val="en-US" w:eastAsia="zh-CN"/>
        </w:rPr>
        <w:t xml:space="preserve"> </w:t>
      </w:r>
      <w:r w:rsidR="00447DDB">
        <w:rPr>
          <w:lang w:val="en-US" w:eastAsia="zh-CN"/>
        </w:rPr>
        <w:t>One possible way forward is to include this in the R18 measurement gap further enhancement.</w:t>
      </w:r>
      <w:r w:rsidR="000818A3">
        <w:rPr>
          <w:lang w:val="en-US" w:eastAsia="zh-CN"/>
        </w:rPr>
        <w:t xml:space="preserve"> For example, companies can discuss whether to introduce association between measurement gap and different gap features; how to handle gaps collision among different R17 gaps (priority based or gap sharing based, as discussed in RAN4 concurrent gap design)</w:t>
      </w:r>
      <w:r w:rsidR="00597BDF">
        <w:rPr>
          <w:lang w:val="en-US" w:eastAsia="zh-CN"/>
        </w:rPr>
        <w:t>, and so on.</w:t>
      </w:r>
    </w:p>
    <w:p w14:paraId="7EC3B886" w14:textId="280BE5B0" w:rsidR="00447DDB" w:rsidRDefault="00447DDB" w:rsidP="00447DDB">
      <w:pPr>
        <w:pStyle w:val="Caption"/>
      </w:pPr>
      <w:bookmarkStart w:id="5" w:name="_Ref104800511"/>
      <w:r>
        <w:t xml:space="preserve">Proposal </w:t>
      </w:r>
      <w:r>
        <w:fldChar w:fldCharType="begin"/>
      </w:r>
      <w:r>
        <w:instrText xml:space="preserve"> SEQ Proposal \* ARABIC </w:instrText>
      </w:r>
      <w:r>
        <w:fldChar w:fldCharType="separate"/>
      </w:r>
      <w:r w:rsidR="00DF0C9B">
        <w:rPr>
          <w:noProof/>
        </w:rPr>
        <w:t>1</w:t>
      </w:r>
      <w:r>
        <w:fldChar w:fldCharType="end"/>
      </w:r>
      <w:r>
        <w:t xml:space="preserve">: </w:t>
      </w:r>
      <w:r w:rsidR="00940B8A">
        <w:t>RAN4 requirements for joint configuration of multiple gaps introduced in R17 shall be considered in the scope of R18 measurement gap further enhancement</w:t>
      </w:r>
      <w:r w:rsidR="00F26B21">
        <w:t>, at least with focus on restriction on joint configuration such as number of gaps that can be activated simultaneously.</w:t>
      </w:r>
      <w:bookmarkEnd w:id="5"/>
    </w:p>
    <w:p w14:paraId="6B774C6E" w14:textId="098C50A9" w:rsidR="009B398A" w:rsidRPr="009B398A" w:rsidRDefault="009B398A" w:rsidP="009B398A">
      <w:pPr>
        <w:rPr>
          <w:lang w:eastAsia="x-none"/>
        </w:rPr>
      </w:pPr>
      <w:r>
        <w:rPr>
          <w:lang w:eastAsia="x-none"/>
        </w:rPr>
        <w:t>Detailed objectives can be further discussed once P1 is acceptable by the group.</w:t>
      </w:r>
    </w:p>
    <w:p w14:paraId="2CEF011B" w14:textId="02E1CC73" w:rsidR="008377BF" w:rsidRDefault="008377BF" w:rsidP="00913B04">
      <w:pPr>
        <w:rPr>
          <w:lang w:val="en-US" w:eastAsia="zh-CN"/>
        </w:rPr>
      </w:pPr>
    </w:p>
    <w:p w14:paraId="11EAAA80" w14:textId="359EB415" w:rsidR="00327525" w:rsidRDefault="008871C6" w:rsidP="00913B04">
      <w:pPr>
        <w:rPr>
          <w:lang w:val="en-US"/>
        </w:rPr>
      </w:pPr>
      <w:r>
        <w:rPr>
          <w:lang w:val="en-US" w:eastAsia="zh-CN"/>
        </w:rPr>
        <w:t>Besides the restriction on joint configuration,</w:t>
      </w:r>
      <w:r w:rsidR="002C785B">
        <w:rPr>
          <w:lang w:val="en-US" w:eastAsia="zh-CN"/>
        </w:rPr>
        <w:t xml:space="preserve"> further enhancement on R17 gap features can also benefit the system. Take NCSG for example, we can consider some</w:t>
      </w:r>
      <w:r>
        <w:rPr>
          <w:lang w:val="en-US" w:eastAsia="zh-CN"/>
        </w:rPr>
        <w:t xml:space="preserve"> </w:t>
      </w:r>
      <w:r w:rsidR="007E07F8">
        <w:rPr>
          <w:lang w:val="en-US" w:eastAsia="zh-CN"/>
        </w:rPr>
        <w:t xml:space="preserve">combination of </w:t>
      </w:r>
      <w:r w:rsidR="002C785B">
        <w:rPr>
          <w:lang w:val="en-US" w:eastAsia="zh-CN"/>
        </w:rPr>
        <w:t xml:space="preserve">NCSG and </w:t>
      </w:r>
      <w:r w:rsidR="007E07F8">
        <w:rPr>
          <w:lang w:val="en-US" w:eastAsia="zh-CN"/>
        </w:rPr>
        <w:t xml:space="preserve">some </w:t>
      </w:r>
      <w:r w:rsidR="002C785B">
        <w:rPr>
          <w:lang w:val="en-US" w:eastAsia="zh-CN"/>
        </w:rPr>
        <w:t xml:space="preserve">other </w:t>
      </w:r>
      <w:r w:rsidR="007E07F8">
        <w:rPr>
          <w:lang w:val="en-US" w:eastAsia="zh-CN"/>
        </w:rPr>
        <w:t>new gaps design</w:t>
      </w:r>
      <w:r w:rsidR="006B5236">
        <w:rPr>
          <w:lang w:val="en-US" w:eastAsia="zh-CN"/>
        </w:rPr>
        <w:t>.</w:t>
      </w:r>
      <w:r w:rsidR="007E07F8">
        <w:rPr>
          <w:lang w:val="en-US" w:eastAsia="zh-CN"/>
        </w:rPr>
        <w:t xml:space="preserve"> One example is the combination of MUSIM and NCSG. During RAN4 discussion on MUSIM gap design, one of the main concerns on this feature is about the negative impact on network A. Especially for the case wherein network A and B belong to different operators. There is no strong motivation for network A to configure too many gaps for network B operation since this results in degradation of network A throughput.</w:t>
      </w:r>
      <w:r w:rsidR="00F01E39">
        <w:rPr>
          <w:lang w:val="en-US" w:eastAsia="zh-CN"/>
        </w:rPr>
        <w:t xml:space="preserve"> </w:t>
      </w:r>
      <w:r w:rsidR="00F01E39">
        <w:rPr>
          <w:lang w:val="en-US"/>
        </w:rPr>
        <w:t>On the other hand, several companies identified that MUSIM gap pattern with long MGL can better align with RAN2 SI scheduling design. However,</w:t>
      </w:r>
      <w:r w:rsidR="00F01E39">
        <w:rPr>
          <w:lang w:val="en-US"/>
        </w:rPr>
        <w:t xml:space="preserve"> longer MGL may result in higher throughput loss in network A. </w:t>
      </w:r>
      <w:r w:rsidR="00B17497">
        <w:rPr>
          <w:lang w:val="en-US" w:eastAsia="zh-CN"/>
        </w:rPr>
        <w:t xml:space="preserve">One possible enhancement is to consider new NCSG patterns for MUSIM operation. From UE design point of view, </w:t>
      </w:r>
      <w:r w:rsidR="00B17497">
        <w:rPr>
          <w:lang w:val="en-US"/>
        </w:rPr>
        <w:t>i</w:t>
      </w:r>
      <w:r w:rsidR="007E07F8">
        <w:rPr>
          <w:lang w:val="en-US"/>
        </w:rPr>
        <w:t xml:space="preserve">t could be practical implementation for UE to use a spare RF chain for network B operation, which makes NCSG possible. </w:t>
      </w:r>
    </w:p>
    <w:p w14:paraId="246F6066" w14:textId="7E7A2114" w:rsidR="00122D68" w:rsidRDefault="005453DA" w:rsidP="00913B04">
      <w:pPr>
        <w:rPr>
          <w:lang w:val="en-US" w:eastAsia="zh-CN"/>
        </w:rPr>
      </w:pPr>
      <w:r>
        <w:rPr>
          <w:lang w:val="en-US"/>
        </w:rPr>
        <w:t xml:space="preserve">Another potential area can be discussed is for FR2-2, which </w:t>
      </w:r>
      <w:r w:rsidR="00965F8E">
        <w:rPr>
          <w:lang w:val="en-US"/>
        </w:rPr>
        <w:t xml:space="preserve">has not yet been extensively discussed since it was not intentionally considered during R17 gap enhancement core part design. </w:t>
      </w:r>
      <w:r w:rsidR="007C0ADC">
        <w:rPr>
          <w:lang w:val="en-US"/>
        </w:rPr>
        <w:t xml:space="preserve">The only related issue has been discussed is the proximity consider in current gap design. </w:t>
      </w:r>
      <w:r w:rsidR="00683189">
        <w:rPr>
          <w:lang w:val="en-US"/>
        </w:rPr>
        <w:t>We believe</w:t>
      </w:r>
      <w:r w:rsidR="007C6D03">
        <w:rPr>
          <w:lang w:val="en-US"/>
        </w:rPr>
        <w:t xml:space="preserve"> similar discussion on</w:t>
      </w:r>
      <w:r w:rsidR="00683189">
        <w:rPr>
          <w:lang w:val="en-US"/>
        </w:rPr>
        <w:t xml:space="preserve"> </w:t>
      </w:r>
      <w:r w:rsidR="007C6D03">
        <w:rPr>
          <w:lang w:val="en-US"/>
        </w:rPr>
        <w:t xml:space="preserve">(FR2-2 enhancement) on existing R17 gaps is also helpful. Take NCSG for example, RAN4 agreed to specify shorter VIL in FR2 than FR1. However, NCSG in FR2-2 has not yet been discussed. Considering shorter slot/symbol length in FR2-2, it could be </w:t>
      </w:r>
      <w:proofErr w:type="gramStart"/>
      <w:r w:rsidR="007C6D03">
        <w:rPr>
          <w:lang w:val="en-US"/>
        </w:rPr>
        <w:t>a good</w:t>
      </w:r>
      <w:proofErr w:type="gramEnd"/>
      <w:r w:rsidR="007C6D03">
        <w:rPr>
          <w:lang w:val="en-US"/>
        </w:rPr>
        <w:t xml:space="preserve"> news from system throughput </w:t>
      </w:r>
      <w:r w:rsidR="000F76CE">
        <w:rPr>
          <w:lang w:val="en-US"/>
        </w:rPr>
        <w:t xml:space="preserve">perspective </w:t>
      </w:r>
      <w:r w:rsidR="007C6D03">
        <w:rPr>
          <w:lang w:val="en-US"/>
        </w:rPr>
        <w:t>if UE can achieve shorter VIL in FR2-2</w:t>
      </w:r>
      <w:r w:rsidR="000F76CE">
        <w:rPr>
          <w:lang w:val="en-US"/>
        </w:rPr>
        <w:t>.</w:t>
      </w:r>
    </w:p>
    <w:p w14:paraId="4D8501EB" w14:textId="38C69A6C" w:rsidR="00AD1DEA" w:rsidRPr="00AD1DEA" w:rsidRDefault="00DF0C9B" w:rsidP="00EF7305">
      <w:pPr>
        <w:pStyle w:val="Caption"/>
        <w:rPr>
          <w:lang w:val="en-US" w:eastAsia="zh-CN"/>
        </w:rPr>
      </w:pPr>
      <w:bookmarkStart w:id="6" w:name="_Ref104800516"/>
      <w:r>
        <w:t xml:space="preserve">Proposal </w:t>
      </w:r>
      <w:r>
        <w:fldChar w:fldCharType="begin"/>
      </w:r>
      <w:r>
        <w:instrText xml:space="preserve"> SEQ Proposal \* ARABIC </w:instrText>
      </w:r>
      <w:r>
        <w:fldChar w:fldCharType="separate"/>
      </w:r>
      <w:r>
        <w:rPr>
          <w:noProof/>
        </w:rPr>
        <w:t>2</w:t>
      </w:r>
      <w:r>
        <w:fldChar w:fldCharType="end"/>
      </w:r>
      <w:r>
        <w:t xml:space="preserve">: </w:t>
      </w:r>
      <w:r w:rsidR="004A21DE">
        <w:t>further enhancement on R17 gap features (such as NCSG)</w:t>
      </w:r>
      <w:r w:rsidR="00BF3392" w:rsidRPr="00BF3392">
        <w:t xml:space="preserve"> </w:t>
      </w:r>
      <w:r w:rsidR="00BF3392">
        <w:t>can be considered in the 2</w:t>
      </w:r>
      <w:r w:rsidR="00BF3392" w:rsidRPr="00F84CD3">
        <w:rPr>
          <w:vertAlign w:val="superscript"/>
        </w:rPr>
        <w:t>nd</w:t>
      </w:r>
      <w:r w:rsidR="00BF3392">
        <w:t xml:space="preserve"> phase of </w:t>
      </w:r>
      <w:r w:rsidR="009C462B">
        <w:t>R18 measurement gap further enhancement</w:t>
      </w:r>
      <w:r w:rsidR="00BF3392">
        <w:t xml:space="preserve">, </w:t>
      </w:r>
      <w:proofErr w:type="gramStart"/>
      <w:r w:rsidR="00BF3392">
        <w:t>e.g.</w:t>
      </w:r>
      <w:proofErr w:type="gramEnd"/>
      <w:r w:rsidR="00BF3392">
        <w:t xml:space="preserve"> starting from Q1 2023</w:t>
      </w:r>
      <w:r w:rsidR="00BF3392">
        <w:t>.</w:t>
      </w:r>
      <w:bookmarkEnd w:id="6"/>
    </w:p>
    <w:p w14:paraId="06C92962" w14:textId="77777777"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Conclusion</w:t>
      </w:r>
    </w:p>
    <w:p w14:paraId="2FF94BD6" w14:textId="0CF5BE09" w:rsidR="006C7381" w:rsidRDefault="005D4A3C" w:rsidP="00A201E6">
      <w:pPr>
        <w:jc w:val="both"/>
        <w:rPr>
          <w:rFonts w:cs="v4.2.0"/>
          <w:lang w:val="en-US" w:eastAsia="zh-CN"/>
        </w:rPr>
      </w:pPr>
      <w:r>
        <w:rPr>
          <w:rFonts w:cs="v4.2.0"/>
          <w:lang w:val="en-US" w:eastAsia="zh-CN"/>
        </w:rPr>
        <w:t>In this contribution</w:t>
      </w:r>
      <w:r w:rsidR="007A79D6">
        <w:rPr>
          <w:rFonts w:cs="v4.2.0"/>
          <w:lang w:val="en-US" w:eastAsia="zh-CN"/>
        </w:rPr>
        <w:t xml:space="preserve">, </w:t>
      </w:r>
      <w:r w:rsidR="001C3FA8">
        <w:rPr>
          <w:rFonts w:cs="v4.2.0"/>
          <w:lang w:val="en-US" w:eastAsia="zh-CN"/>
        </w:rPr>
        <w:t>we provide further discussion on scope of R18 further enhancement on measurement gaps. After discussion the following conclusions are provided:</w:t>
      </w:r>
    </w:p>
    <w:p w14:paraId="568F9500" w14:textId="6178101F" w:rsidR="006C7381" w:rsidRPr="007370C9" w:rsidRDefault="007370C9" w:rsidP="00C708AB">
      <w:pPr>
        <w:jc w:val="both"/>
        <w:rPr>
          <w:rFonts w:cs="v4.2.0"/>
          <w:b/>
          <w:bCs/>
          <w:lang w:eastAsia="zh-CN"/>
        </w:rPr>
      </w:pPr>
      <w:r w:rsidRPr="007370C9">
        <w:rPr>
          <w:rFonts w:cs="v4.2.0"/>
          <w:b/>
          <w:bCs/>
          <w:lang w:eastAsia="zh-CN"/>
        </w:rPr>
        <w:fldChar w:fldCharType="begin"/>
      </w:r>
      <w:r w:rsidRPr="007370C9">
        <w:rPr>
          <w:rFonts w:cs="v4.2.0"/>
          <w:b/>
          <w:bCs/>
          <w:lang w:eastAsia="zh-CN"/>
        </w:rPr>
        <w:instrText xml:space="preserve"> REF _Ref104800507 \h </w:instrText>
      </w:r>
      <w:r w:rsidRPr="007370C9">
        <w:rPr>
          <w:rFonts w:cs="v4.2.0"/>
          <w:b/>
          <w:bCs/>
          <w:lang w:eastAsia="zh-CN"/>
        </w:rPr>
      </w:r>
      <w:r w:rsidRPr="007370C9">
        <w:rPr>
          <w:rFonts w:cs="v4.2.0"/>
          <w:b/>
          <w:bCs/>
          <w:lang w:eastAsia="zh-CN"/>
        </w:rPr>
        <w:instrText xml:space="preserve"> \* MERGEFORMAT </w:instrText>
      </w:r>
      <w:r w:rsidRPr="007370C9">
        <w:rPr>
          <w:rFonts w:cs="v4.2.0"/>
          <w:b/>
          <w:bCs/>
          <w:lang w:eastAsia="zh-CN"/>
        </w:rPr>
        <w:fldChar w:fldCharType="separate"/>
      </w:r>
      <w:r w:rsidRPr="007370C9">
        <w:rPr>
          <w:b/>
          <w:bCs/>
        </w:rPr>
        <w:t xml:space="preserve">Observation </w:t>
      </w:r>
      <w:r w:rsidRPr="007370C9">
        <w:rPr>
          <w:b/>
          <w:bCs/>
          <w:noProof/>
        </w:rPr>
        <w:t>1</w:t>
      </w:r>
      <w:r w:rsidRPr="007370C9">
        <w:rPr>
          <w:b/>
          <w:bCs/>
        </w:rPr>
        <w:t>: RAN4 requirements for joint configuration of multiple gaps introduced in R17 are missing and will not be discussed in R17.</w:t>
      </w:r>
      <w:r w:rsidRPr="007370C9">
        <w:rPr>
          <w:rFonts w:cs="v4.2.0"/>
          <w:b/>
          <w:bCs/>
          <w:lang w:eastAsia="zh-CN"/>
        </w:rPr>
        <w:fldChar w:fldCharType="end"/>
      </w:r>
    </w:p>
    <w:p w14:paraId="6DC2A5C2" w14:textId="560F4D9A" w:rsidR="007370C9" w:rsidRPr="007370C9" w:rsidRDefault="007370C9" w:rsidP="00C708AB">
      <w:pPr>
        <w:jc w:val="both"/>
        <w:rPr>
          <w:rFonts w:cs="v4.2.0"/>
          <w:b/>
          <w:bCs/>
          <w:lang w:eastAsia="zh-CN"/>
        </w:rPr>
      </w:pPr>
      <w:r w:rsidRPr="007370C9">
        <w:rPr>
          <w:rFonts w:cs="v4.2.0"/>
          <w:b/>
          <w:bCs/>
          <w:lang w:eastAsia="zh-CN"/>
        </w:rPr>
        <w:fldChar w:fldCharType="begin"/>
      </w:r>
      <w:r w:rsidRPr="007370C9">
        <w:rPr>
          <w:rFonts w:cs="v4.2.0"/>
          <w:b/>
          <w:bCs/>
          <w:lang w:eastAsia="zh-CN"/>
        </w:rPr>
        <w:instrText xml:space="preserve"> REF _Ref104800511 \h </w:instrText>
      </w:r>
      <w:r w:rsidRPr="007370C9">
        <w:rPr>
          <w:rFonts w:cs="v4.2.0"/>
          <w:b/>
          <w:bCs/>
          <w:lang w:eastAsia="zh-CN"/>
        </w:rPr>
      </w:r>
      <w:r w:rsidRPr="007370C9">
        <w:rPr>
          <w:rFonts w:cs="v4.2.0"/>
          <w:b/>
          <w:bCs/>
          <w:lang w:eastAsia="zh-CN"/>
        </w:rPr>
        <w:instrText xml:space="preserve"> \* MERGEFORMAT </w:instrText>
      </w:r>
      <w:r w:rsidRPr="007370C9">
        <w:rPr>
          <w:rFonts w:cs="v4.2.0"/>
          <w:b/>
          <w:bCs/>
          <w:lang w:eastAsia="zh-CN"/>
        </w:rPr>
        <w:fldChar w:fldCharType="separate"/>
      </w:r>
      <w:r w:rsidRPr="007370C9">
        <w:rPr>
          <w:b/>
          <w:bCs/>
        </w:rPr>
        <w:t xml:space="preserve">Proposal </w:t>
      </w:r>
      <w:r w:rsidRPr="007370C9">
        <w:rPr>
          <w:b/>
          <w:bCs/>
          <w:noProof/>
        </w:rPr>
        <w:t>1</w:t>
      </w:r>
      <w:r w:rsidRPr="007370C9">
        <w:rPr>
          <w:b/>
          <w:bCs/>
        </w:rPr>
        <w:t>: RAN4 requirements for joint configuration of multiple gaps introduced in R17 shall be considered in the scope of R18 measurement gap further enhancement, at least with focus on restriction on joint configuration such as number of gaps that can be activated simultaneously.</w:t>
      </w:r>
      <w:r w:rsidRPr="007370C9">
        <w:rPr>
          <w:rFonts w:cs="v4.2.0"/>
          <w:b/>
          <w:bCs/>
          <w:lang w:eastAsia="zh-CN"/>
        </w:rPr>
        <w:fldChar w:fldCharType="end"/>
      </w:r>
    </w:p>
    <w:p w14:paraId="072CFAD6" w14:textId="25C50EBF" w:rsidR="007370C9" w:rsidRPr="009C462B" w:rsidRDefault="007370C9" w:rsidP="00C708AB">
      <w:pPr>
        <w:jc w:val="both"/>
        <w:rPr>
          <w:rFonts w:cs="v4.2.0"/>
          <w:b/>
          <w:bCs/>
          <w:lang w:val="en-US" w:eastAsia="zh-CN"/>
        </w:rPr>
      </w:pPr>
      <w:r w:rsidRPr="007370C9">
        <w:rPr>
          <w:rFonts w:cs="v4.2.0"/>
          <w:b/>
          <w:bCs/>
          <w:lang w:eastAsia="zh-CN"/>
        </w:rPr>
        <w:fldChar w:fldCharType="begin"/>
      </w:r>
      <w:r w:rsidRPr="007370C9">
        <w:rPr>
          <w:rFonts w:cs="v4.2.0"/>
          <w:b/>
          <w:bCs/>
          <w:lang w:eastAsia="zh-CN"/>
        </w:rPr>
        <w:instrText xml:space="preserve"> REF _Ref104800516 \h </w:instrText>
      </w:r>
      <w:r w:rsidRPr="007370C9">
        <w:rPr>
          <w:rFonts w:cs="v4.2.0"/>
          <w:b/>
          <w:bCs/>
          <w:lang w:eastAsia="zh-CN"/>
        </w:rPr>
      </w:r>
      <w:r w:rsidRPr="007370C9">
        <w:rPr>
          <w:rFonts w:cs="v4.2.0"/>
          <w:b/>
          <w:bCs/>
          <w:lang w:eastAsia="zh-CN"/>
        </w:rPr>
        <w:instrText xml:space="preserve"> \* MERGEFORMAT </w:instrText>
      </w:r>
      <w:r w:rsidRPr="007370C9">
        <w:rPr>
          <w:rFonts w:cs="v4.2.0"/>
          <w:b/>
          <w:bCs/>
          <w:lang w:eastAsia="zh-CN"/>
        </w:rPr>
        <w:fldChar w:fldCharType="separate"/>
      </w:r>
      <w:r w:rsidR="00017B3C" w:rsidRPr="00017B3C">
        <w:rPr>
          <w:b/>
          <w:bCs/>
        </w:rPr>
        <w:t xml:space="preserve">Proposal </w:t>
      </w:r>
      <w:r w:rsidR="00017B3C" w:rsidRPr="00017B3C">
        <w:rPr>
          <w:b/>
          <w:bCs/>
          <w:noProof/>
        </w:rPr>
        <w:t>2</w:t>
      </w:r>
      <w:r w:rsidR="00017B3C" w:rsidRPr="00017B3C">
        <w:rPr>
          <w:b/>
          <w:bCs/>
        </w:rPr>
        <w:t xml:space="preserve">: further enhancement on R17 gap features (such as NCSG) </w:t>
      </w:r>
      <w:r w:rsidR="00017B3C" w:rsidRPr="00017B3C">
        <w:rPr>
          <w:b/>
          <w:bCs/>
        </w:rPr>
        <w:t xml:space="preserve">can be considered in the 2nd phase of </w:t>
      </w:r>
      <w:r w:rsidR="00017B3C" w:rsidRPr="00017B3C">
        <w:rPr>
          <w:b/>
          <w:bCs/>
        </w:rPr>
        <w:t>R18 measurement gap further enhancement</w:t>
      </w:r>
      <w:r w:rsidR="00017B3C" w:rsidRPr="00017B3C">
        <w:rPr>
          <w:b/>
          <w:bCs/>
        </w:rPr>
        <w:t xml:space="preserve">, </w:t>
      </w:r>
      <w:proofErr w:type="gramStart"/>
      <w:r w:rsidR="00017B3C" w:rsidRPr="00017B3C">
        <w:rPr>
          <w:b/>
          <w:bCs/>
        </w:rPr>
        <w:t>e.g.</w:t>
      </w:r>
      <w:proofErr w:type="gramEnd"/>
      <w:r w:rsidR="00017B3C">
        <w:t xml:space="preserve"> </w:t>
      </w:r>
      <w:r w:rsidR="00017B3C" w:rsidRPr="008E5D74">
        <w:rPr>
          <w:b/>
          <w:bCs/>
        </w:rPr>
        <w:t>starting from Q1 2023</w:t>
      </w:r>
      <w:r w:rsidR="00017B3C" w:rsidRPr="008E5D74">
        <w:rPr>
          <w:b/>
          <w:bCs/>
        </w:rPr>
        <w:t>.</w:t>
      </w:r>
      <w:r w:rsidRPr="007370C9">
        <w:rPr>
          <w:rFonts w:cs="v4.2.0"/>
          <w:b/>
          <w:bCs/>
          <w:lang w:eastAsia="zh-CN"/>
        </w:rPr>
        <w:fldChar w:fldCharType="end"/>
      </w:r>
    </w:p>
    <w:p w14:paraId="72E53931" w14:textId="0001ADEE"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lastRenderedPageBreak/>
        <w:t>References</w:t>
      </w:r>
    </w:p>
    <w:p w14:paraId="60613237" w14:textId="4625B66F" w:rsidR="00DB7E66" w:rsidRDefault="00CA227D" w:rsidP="00B07E03">
      <w:pPr>
        <w:pStyle w:val="Reference"/>
        <w:keepLines/>
        <w:numPr>
          <w:ilvl w:val="0"/>
          <w:numId w:val="12"/>
        </w:numPr>
        <w:rPr>
          <w:bCs/>
          <w:lang w:val="en-US"/>
        </w:rPr>
      </w:pPr>
      <w:r w:rsidRPr="00CA227D">
        <w:rPr>
          <w:lang w:val="en-CN" w:eastAsia="zh-CN"/>
        </w:rPr>
        <w:t>RP-221018</w:t>
      </w:r>
      <w:r>
        <w:rPr>
          <w:lang w:val="en-US" w:eastAsia="zh-CN"/>
        </w:rPr>
        <w:t xml:space="preserve">, </w:t>
      </w:r>
      <w:r w:rsidRPr="00CA227D">
        <w:rPr>
          <w:bCs/>
          <w:lang w:eastAsia="zh-CN"/>
        </w:rPr>
        <w:t xml:space="preserve">New WID: Further Enhancements on NR and MR-DC Measurement Gaps and Measurements without Gaps, </w:t>
      </w:r>
      <w:r w:rsidRPr="00CA227D">
        <w:rPr>
          <w:bCs/>
          <w:lang w:val="en-US" w:eastAsia="zh-CN"/>
        </w:rPr>
        <w:t>MediaTek Inc, Intel Corporation</w:t>
      </w:r>
    </w:p>
    <w:p w14:paraId="2FD49585" w14:textId="277FBF16" w:rsidR="00E973D6" w:rsidRPr="000D3C57" w:rsidRDefault="00E973D6" w:rsidP="00B07E03">
      <w:pPr>
        <w:pStyle w:val="Reference"/>
        <w:keepLines/>
        <w:numPr>
          <w:ilvl w:val="0"/>
          <w:numId w:val="12"/>
        </w:numPr>
        <w:rPr>
          <w:bCs/>
          <w:lang w:val="en-US"/>
        </w:rPr>
      </w:pPr>
      <w:r w:rsidRPr="00E973D6">
        <w:rPr>
          <w:bCs/>
          <w:lang w:val="en-US" w:eastAsia="zh-CN"/>
        </w:rPr>
        <w:t>R2-2203879</w:t>
      </w:r>
      <w:r>
        <w:rPr>
          <w:bCs/>
          <w:lang w:val="en-US" w:eastAsia="zh-CN"/>
        </w:rPr>
        <w:t xml:space="preserve">, </w:t>
      </w:r>
      <w:bookmarkStart w:id="7" w:name="_Hlk498658540"/>
      <w:bookmarkStart w:id="8" w:name="_Hlk96880100"/>
      <w:bookmarkStart w:id="9" w:name="_Hlk96880126"/>
      <w:r w:rsidRPr="00E973D6">
        <w:rPr>
          <w:bCs/>
          <w:lang w:eastAsia="zh-CN"/>
        </w:rPr>
        <w:t xml:space="preserve">LS on </w:t>
      </w:r>
      <w:bookmarkEnd w:id="7"/>
      <w:bookmarkEnd w:id="8"/>
      <w:r w:rsidRPr="00E973D6">
        <w:rPr>
          <w:bCs/>
          <w:lang w:eastAsia="zh-CN"/>
        </w:rPr>
        <w:t>coordination of R17 gap features</w:t>
      </w:r>
      <w:bookmarkEnd w:id="9"/>
      <w:r>
        <w:rPr>
          <w:bCs/>
          <w:lang w:eastAsia="zh-CN"/>
        </w:rPr>
        <w:t>, MTK</w:t>
      </w:r>
    </w:p>
    <w:p w14:paraId="32A08082" w14:textId="1DB7248D" w:rsidR="00F77DBC" w:rsidRDefault="000D3C57" w:rsidP="00F77DBC">
      <w:pPr>
        <w:pStyle w:val="Reference"/>
        <w:keepLines/>
        <w:numPr>
          <w:ilvl w:val="0"/>
          <w:numId w:val="12"/>
        </w:numPr>
        <w:rPr>
          <w:lang w:val="en-US"/>
        </w:rPr>
      </w:pPr>
      <w:r w:rsidRPr="000D3C57">
        <w:rPr>
          <w:lang w:eastAsia="zh-CN"/>
        </w:rPr>
        <w:t>R4-2210624</w:t>
      </w:r>
      <w:r w:rsidRPr="000D3C57">
        <w:rPr>
          <w:lang w:eastAsia="zh-CN"/>
        </w:rPr>
        <w:t xml:space="preserve">, </w:t>
      </w:r>
      <w:r w:rsidRPr="000D3C57">
        <w:rPr>
          <w:lang w:eastAsia="zh-CN"/>
        </w:rPr>
        <w:t>LS reply on coordination of R17 gap features</w:t>
      </w:r>
      <w:r w:rsidRPr="000D3C57">
        <w:rPr>
          <w:lang w:eastAsia="zh-CN"/>
        </w:rPr>
        <w:t>, MTK</w:t>
      </w:r>
    </w:p>
    <w:p w14:paraId="1601EA46" w14:textId="6AD9B568" w:rsidR="00F77DBC" w:rsidRPr="00F77DBC" w:rsidRDefault="00F77DBC" w:rsidP="00F77DBC">
      <w:pPr>
        <w:pStyle w:val="Reference"/>
        <w:keepLines/>
        <w:numPr>
          <w:ilvl w:val="0"/>
          <w:numId w:val="12"/>
        </w:numPr>
        <w:rPr>
          <w:bCs/>
          <w:lang w:val="en-US"/>
        </w:rPr>
      </w:pPr>
      <w:r w:rsidRPr="00F77DBC">
        <w:rPr>
          <w:bCs/>
        </w:rPr>
        <w:t>R4-</w:t>
      </w:r>
      <w:r w:rsidRPr="00F77DBC">
        <w:rPr>
          <w:bCs/>
          <w:lang w:val="en-US"/>
        </w:rPr>
        <w:t>2211219</w:t>
      </w:r>
      <w:r w:rsidRPr="00F77DBC">
        <w:rPr>
          <w:bCs/>
          <w:lang w:val="en-US"/>
        </w:rPr>
        <w:t xml:space="preserve">, </w:t>
      </w:r>
      <w:r w:rsidRPr="00F77DBC">
        <w:rPr>
          <w:bCs/>
        </w:rPr>
        <w:t>WF on R17 gap coordination and BWP operation without BW restriction</w:t>
      </w:r>
      <w:r w:rsidRPr="00F77DBC">
        <w:rPr>
          <w:bCs/>
        </w:rPr>
        <w:t>, Apple</w:t>
      </w:r>
    </w:p>
    <w:sectPr w:rsidR="00F77DBC" w:rsidRPr="00F77DBC"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37409" w14:textId="77777777" w:rsidR="00065E1F" w:rsidRDefault="00065E1F">
      <w:pPr>
        <w:spacing w:after="0"/>
      </w:pPr>
      <w:r>
        <w:separator/>
      </w:r>
    </w:p>
  </w:endnote>
  <w:endnote w:type="continuationSeparator" w:id="0">
    <w:p w14:paraId="7D491C33" w14:textId="77777777" w:rsidR="00065E1F" w:rsidRDefault="00065E1F">
      <w:pPr>
        <w:spacing w:after="0"/>
      </w:pPr>
      <w:r>
        <w:continuationSeparator/>
      </w:r>
    </w:p>
  </w:endnote>
  <w:endnote w:type="continuationNotice" w:id="1">
    <w:p w14:paraId="3A78B145" w14:textId="77777777" w:rsidR="00065E1F" w:rsidRDefault="00065E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B18A6" w14:textId="77777777" w:rsidR="00065E1F" w:rsidRDefault="00065E1F">
      <w:pPr>
        <w:spacing w:after="0"/>
      </w:pPr>
      <w:r>
        <w:separator/>
      </w:r>
    </w:p>
  </w:footnote>
  <w:footnote w:type="continuationSeparator" w:id="0">
    <w:p w14:paraId="517315CD" w14:textId="77777777" w:rsidR="00065E1F" w:rsidRDefault="00065E1F">
      <w:pPr>
        <w:spacing w:after="0"/>
      </w:pPr>
      <w:r>
        <w:continuationSeparator/>
      </w:r>
    </w:p>
  </w:footnote>
  <w:footnote w:type="continuationNotice" w:id="1">
    <w:p w14:paraId="051F4521" w14:textId="77777777" w:rsidR="00065E1F" w:rsidRDefault="00065E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5F4DA1"/>
    <w:multiLevelType w:val="hybridMultilevel"/>
    <w:tmpl w:val="DF124DCA"/>
    <w:lvl w:ilvl="0" w:tplc="8D3CC35E">
      <w:start w:val="1"/>
      <w:numFmt w:val="bullet"/>
      <w:lvlText w:val=""/>
      <w:lvlJc w:val="left"/>
      <w:pPr>
        <w:tabs>
          <w:tab w:val="num" w:pos="360"/>
        </w:tabs>
        <w:ind w:left="360" w:hanging="360"/>
      </w:pPr>
      <w:rPr>
        <w:rFonts w:ascii="Symbol" w:hAnsi="Symbol" w:hint="default"/>
      </w:rPr>
    </w:lvl>
    <w:lvl w:ilvl="1" w:tplc="6D3E4088">
      <w:start w:val="1"/>
      <w:numFmt w:val="bullet"/>
      <w:lvlText w:val=""/>
      <w:lvlJc w:val="left"/>
      <w:pPr>
        <w:tabs>
          <w:tab w:val="num" w:pos="1080"/>
        </w:tabs>
        <w:ind w:left="1080" w:hanging="360"/>
      </w:pPr>
      <w:rPr>
        <w:rFonts w:ascii="Symbol" w:hAnsi="Symbol" w:hint="default"/>
      </w:rPr>
    </w:lvl>
    <w:lvl w:ilvl="2" w:tplc="17A43EA4" w:tentative="1">
      <w:start w:val="1"/>
      <w:numFmt w:val="bullet"/>
      <w:lvlText w:val=""/>
      <w:lvlJc w:val="left"/>
      <w:pPr>
        <w:tabs>
          <w:tab w:val="num" w:pos="1800"/>
        </w:tabs>
        <w:ind w:left="1800" w:hanging="360"/>
      </w:pPr>
      <w:rPr>
        <w:rFonts w:ascii="Symbol" w:hAnsi="Symbol" w:hint="default"/>
      </w:rPr>
    </w:lvl>
    <w:lvl w:ilvl="3" w:tplc="A2C8398C" w:tentative="1">
      <w:start w:val="1"/>
      <w:numFmt w:val="bullet"/>
      <w:lvlText w:val=""/>
      <w:lvlJc w:val="left"/>
      <w:pPr>
        <w:tabs>
          <w:tab w:val="num" w:pos="2520"/>
        </w:tabs>
        <w:ind w:left="2520" w:hanging="360"/>
      </w:pPr>
      <w:rPr>
        <w:rFonts w:ascii="Symbol" w:hAnsi="Symbol" w:hint="default"/>
      </w:rPr>
    </w:lvl>
    <w:lvl w:ilvl="4" w:tplc="143A6CDC" w:tentative="1">
      <w:start w:val="1"/>
      <w:numFmt w:val="bullet"/>
      <w:lvlText w:val=""/>
      <w:lvlJc w:val="left"/>
      <w:pPr>
        <w:tabs>
          <w:tab w:val="num" w:pos="3240"/>
        </w:tabs>
        <w:ind w:left="3240" w:hanging="360"/>
      </w:pPr>
      <w:rPr>
        <w:rFonts w:ascii="Symbol" w:hAnsi="Symbol" w:hint="default"/>
      </w:rPr>
    </w:lvl>
    <w:lvl w:ilvl="5" w:tplc="B9DE2498" w:tentative="1">
      <w:start w:val="1"/>
      <w:numFmt w:val="bullet"/>
      <w:lvlText w:val=""/>
      <w:lvlJc w:val="left"/>
      <w:pPr>
        <w:tabs>
          <w:tab w:val="num" w:pos="3960"/>
        </w:tabs>
        <w:ind w:left="3960" w:hanging="360"/>
      </w:pPr>
      <w:rPr>
        <w:rFonts w:ascii="Symbol" w:hAnsi="Symbol" w:hint="default"/>
      </w:rPr>
    </w:lvl>
    <w:lvl w:ilvl="6" w:tplc="2946CF3A" w:tentative="1">
      <w:start w:val="1"/>
      <w:numFmt w:val="bullet"/>
      <w:lvlText w:val=""/>
      <w:lvlJc w:val="left"/>
      <w:pPr>
        <w:tabs>
          <w:tab w:val="num" w:pos="4680"/>
        </w:tabs>
        <w:ind w:left="4680" w:hanging="360"/>
      </w:pPr>
      <w:rPr>
        <w:rFonts w:ascii="Symbol" w:hAnsi="Symbol" w:hint="default"/>
      </w:rPr>
    </w:lvl>
    <w:lvl w:ilvl="7" w:tplc="7896A266" w:tentative="1">
      <w:start w:val="1"/>
      <w:numFmt w:val="bullet"/>
      <w:lvlText w:val=""/>
      <w:lvlJc w:val="left"/>
      <w:pPr>
        <w:tabs>
          <w:tab w:val="num" w:pos="5400"/>
        </w:tabs>
        <w:ind w:left="5400" w:hanging="360"/>
      </w:pPr>
      <w:rPr>
        <w:rFonts w:ascii="Symbol" w:hAnsi="Symbol" w:hint="default"/>
      </w:rPr>
    </w:lvl>
    <w:lvl w:ilvl="8" w:tplc="C7905D60"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5A3797D"/>
    <w:multiLevelType w:val="multilevel"/>
    <w:tmpl w:val="081C78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DE124B"/>
    <w:multiLevelType w:val="multilevel"/>
    <w:tmpl w:val="F230E41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6D9C4F15"/>
    <w:multiLevelType w:val="multilevel"/>
    <w:tmpl w:val="5BBCBE1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42D2B87"/>
    <w:multiLevelType w:val="multilevel"/>
    <w:tmpl w:val="10B4103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052084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55587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90999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315073">
    <w:abstractNumId w:val="21"/>
  </w:num>
  <w:num w:numId="5" w16cid:durableId="13077791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15695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967130">
    <w:abstractNumId w:val="13"/>
  </w:num>
  <w:num w:numId="8" w16cid:durableId="1224101137">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936060763">
    <w:abstractNumId w:val="0"/>
  </w:num>
  <w:num w:numId="10" w16cid:durableId="966087371">
    <w:abstractNumId w:val="2"/>
  </w:num>
  <w:num w:numId="11" w16cid:durableId="1730036436">
    <w:abstractNumId w:val="18"/>
  </w:num>
  <w:num w:numId="12" w16cid:durableId="1851875620">
    <w:abstractNumId w:val="10"/>
  </w:num>
  <w:num w:numId="13" w16cid:durableId="2018727813">
    <w:abstractNumId w:val="3"/>
  </w:num>
  <w:num w:numId="14" w16cid:durableId="648680307">
    <w:abstractNumId w:val="8"/>
  </w:num>
  <w:num w:numId="15" w16cid:durableId="744690425">
    <w:abstractNumId w:val="20"/>
  </w:num>
  <w:num w:numId="16" w16cid:durableId="941298163">
    <w:abstractNumId w:val="4"/>
  </w:num>
  <w:num w:numId="17" w16cid:durableId="699211208">
    <w:abstractNumId w:val="17"/>
  </w:num>
  <w:num w:numId="18" w16cid:durableId="88741881">
    <w:abstractNumId w:val="7"/>
  </w:num>
  <w:num w:numId="19" w16cid:durableId="639768392">
    <w:abstractNumId w:val="19"/>
  </w:num>
  <w:num w:numId="20" w16cid:durableId="302809043">
    <w:abstractNumId w:val="11"/>
  </w:num>
  <w:num w:numId="21" w16cid:durableId="6256221">
    <w:abstractNumId w:val="12"/>
  </w:num>
  <w:num w:numId="22" w16cid:durableId="1627740428">
    <w:abstractNumId w:val="15"/>
  </w:num>
  <w:num w:numId="23" w16cid:durableId="516844663">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511B"/>
    <w:rsid w:val="000154C4"/>
    <w:rsid w:val="000166B0"/>
    <w:rsid w:val="00016AA3"/>
    <w:rsid w:val="000172F0"/>
    <w:rsid w:val="000176F5"/>
    <w:rsid w:val="00017B3C"/>
    <w:rsid w:val="00020519"/>
    <w:rsid w:val="0002052C"/>
    <w:rsid w:val="00021743"/>
    <w:rsid w:val="00021C0B"/>
    <w:rsid w:val="00021CAE"/>
    <w:rsid w:val="00021F19"/>
    <w:rsid w:val="000224EE"/>
    <w:rsid w:val="0002357C"/>
    <w:rsid w:val="00024386"/>
    <w:rsid w:val="000243FC"/>
    <w:rsid w:val="00024952"/>
    <w:rsid w:val="00024B6C"/>
    <w:rsid w:val="000255E6"/>
    <w:rsid w:val="000259ED"/>
    <w:rsid w:val="000268B8"/>
    <w:rsid w:val="000268FA"/>
    <w:rsid w:val="00026E0A"/>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4CE"/>
    <w:rsid w:val="00040B6E"/>
    <w:rsid w:val="00040B9B"/>
    <w:rsid w:val="00041910"/>
    <w:rsid w:val="00041B0F"/>
    <w:rsid w:val="00041D90"/>
    <w:rsid w:val="00042374"/>
    <w:rsid w:val="0004301E"/>
    <w:rsid w:val="00043024"/>
    <w:rsid w:val="00044B4C"/>
    <w:rsid w:val="000459BE"/>
    <w:rsid w:val="00045C28"/>
    <w:rsid w:val="00045E08"/>
    <w:rsid w:val="00050545"/>
    <w:rsid w:val="00050957"/>
    <w:rsid w:val="00051788"/>
    <w:rsid w:val="00051C39"/>
    <w:rsid w:val="000523C0"/>
    <w:rsid w:val="000527A5"/>
    <w:rsid w:val="000531E5"/>
    <w:rsid w:val="00053B21"/>
    <w:rsid w:val="000549FC"/>
    <w:rsid w:val="00054BC2"/>
    <w:rsid w:val="000550CF"/>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5E1F"/>
    <w:rsid w:val="00066378"/>
    <w:rsid w:val="00066EE3"/>
    <w:rsid w:val="0006720F"/>
    <w:rsid w:val="0007005D"/>
    <w:rsid w:val="000721FE"/>
    <w:rsid w:val="0007333C"/>
    <w:rsid w:val="000740FD"/>
    <w:rsid w:val="0007424B"/>
    <w:rsid w:val="0007431A"/>
    <w:rsid w:val="000743EA"/>
    <w:rsid w:val="000750E8"/>
    <w:rsid w:val="00075BC2"/>
    <w:rsid w:val="00075EEB"/>
    <w:rsid w:val="00076562"/>
    <w:rsid w:val="00076F5C"/>
    <w:rsid w:val="0007719F"/>
    <w:rsid w:val="00077C54"/>
    <w:rsid w:val="00077D4A"/>
    <w:rsid w:val="000800DC"/>
    <w:rsid w:val="000808D2"/>
    <w:rsid w:val="00080CD6"/>
    <w:rsid w:val="00081275"/>
    <w:rsid w:val="000818A3"/>
    <w:rsid w:val="00081E65"/>
    <w:rsid w:val="00082D9A"/>
    <w:rsid w:val="00083331"/>
    <w:rsid w:val="00083811"/>
    <w:rsid w:val="00083B63"/>
    <w:rsid w:val="00083EB3"/>
    <w:rsid w:val="0008566E"/>
    <w:rsid w:val="000858A1"/>
    <w:rsid w:val="000864C9"/>
    <w:rsid w:val="00086EB0"/>
    <w:rsid w:val="00087799"/>
    <w:rsid w:val="000906ED"/>
    <w:rsid w:val="00090EB1"/>
    <w:rsid w:val="00091476"/>
    <w:rsid w:val="0009154D"/>
    <w:rsid w:val="00091DC7"/>
    <w:rsid w:val="0009326E"/>
    <w:rsid w:val="0009336F"/>
    <w:rsid w:val="00093FD9"/>
    <w:rsid w:val="00094B75"/>
    <w:rsid w:val="00094CE2"/>
    <w:rsid w:val="00094D01"/>
    <w:rsid w:val="00095687"/>
    <w:rsid w:val="000962AD"/>
    <w:rsid w:val="000966B6"/>
    <w:rsid w:val="00097274"/>
    <w:rsid w:val="00097B64"/>
    <w:rsid w:val="00097E22"/>
    <w:rsid w:val="00097E2C"/>
    <w:rsid w:val="000A01EE"/>
    <w:rsid w:val="000A0832"/>
    <w:rsid w:val="000A0A66"/>
    <w:rsid w:val="000A0BA6"/>
    <w:rsid w:val="000A11B4"/>
    <w:rsid w:val="000A1E9C"/>
    <w:rsid w:val="000A2628"/>
    <w:rsid w:val="000A35F8"/>
    <w:rsid w:val="000A3841"/>
    <w:rsid w:val="000A3E09"/>
    <w:rsid w:val="000A3E2A"/>
    <w:rsid w:val="000A505A"/>
    <w:rsid w:val="000A595A"/>
    <w:rsid w:val="000A67D0"/>
    <w:rsid w:val="000A744B"/>
    <w:rsid w:val="000A7CED"/>
    <w:rsid w:val="000B0BC6"/>
    <w:rsid w:val="000B14D8"/>
    <w:rsid w:val="000B19D0"/>
    <w:rsid w:val="000B30E0"/>
    <w:rsid w:val="000B3A01"/>
    <w:rsid w:val="000B4334"/>
    <w:rsid w:val="000B4A7F"/>
    <w:rsid w:val="000B4BCC"/>
    <w:rsid w:val="000B557C"/>
    <w:rsid w:val="000B5592"/>
    <w:rsid w:val="000B5E5E"/>
    <w:rsid w:val="000B7388"/>
    <w:rsid w:val="000B76DA"/>
    <w:rsid w:val="000B7D19"/>
    <w:rsid w:val="000B7DAD"/>
    <w:rsid w:val="000C02F0"/>
    <w:rsid w:val="000C127F"/>
    <w:rsid w:val="000C1921"/>
    <w:rsid w:val="000C1AE2"/>
    <w:rsid w:val="000C1C48"/>
    <w:rsid w:val="000C4BE8"/>
    <w:rsid w:val="000C4F72"/>
    <w:rsid w:val="000C51C6"/>
    <w:rsid w:val="000C51EA"/>
    <w:rsid w:val="000C5BE0"/>
    <w:rsid w:val="000C7506"/>
    <w:rsid w:val="000D050B"/>
    <w:rsid w:val="000D3C57"/>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029"/>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6CE"/>
    <w:rsid w:val="000F7CF0"/>
    <w:rsid w:val="001013C0"/>
    <w:rsid w:val="00101571"/>
    <w:rsid w:val="00102195"/>
    <w:rsid w:val="00102C01"/>
    <w:rsid w:val="0010478B"/>
    <w:rsid w:val="00104EFB"/>
    <w:rsid w:val="00105513"/>
    <w:rsid w:val="00106747"/>
    <w:rsid w:val="00106E50"/>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35F"/>
    <w:rsid w:val="00113730"/>
    <w:rsid w:val="001138EF"/>
    <w:rsid w:val="00113E56"/>
    <w:rsid w:val="0011440C"/>
    <w:rsid w:val="001151B7"/>
    <w:rsid w:val="001163EF"/>
    <w:rsid w:val="00117AAE"/>
    <w:rsid w:val="00120DB2"/>
    <w:rsid w:val="00120F27"/>
    <w:rsid w:val="00121744"/>
    <w:rsid w:val="001218ED"/>
    <w:rsid w:val="00121E98"/>
    <w:rsid w:val="001222C1"/>
    <w:rsid w:val="0012259C"/>
    <w:rsid w:val="00122A8D"/>
    <w:rsid w:val="00122D68"/>
    <w:rsid w:val="0012316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4FDF"/>
    <w:rsid w:val="00155751"/>
    <w:rsid w:val="0015749B"/>
    <w:rsid w:val="0016034B"/>
    <w:rsid w:val="00161C57"/>
    <w:rsid w:val="001623E4"/>
    <w:rsid w:val="001629DA"/>
    <w:rsid w:val="00163FF3"/>
    <w:rsid w:val="001642E3"/>
    <w:rsid w:val="001643D5"/>
    <w:rsid w:val="001650A1"/>
    <w:rsid w:val="001662C9"/>
    <w:rsid w:val="00166B14"/>
    <w:rsid w:val="0016752D"/>
    <w:rsid w:val="0016767B"/>
    <w:rsid w:val="00167741"/>
    <w:rsid w:val="00167810"/>
    <w:rsid w:val="001679A5"/>
    <w:rsid w:val="00167A14"/>
    <w:rsid w:val="00167F60"/>
    <w:rsid w:val="00171A8F"/>
    <w:rsid w:val="001725B6"/>
    <w:rsid w:val="00172D27"/>
    <w:rsid w:val="001731CF"/>
    <w:rsid w:val="00173519"/>
    <w:rsid w:val="001735FF"/>
    <w:rsid w:val="00173BD7"/>
    <w:rsid w:val="001753FA"/>
    <w:rsid w:val="0017552B"/>
    <w:rsid w:val="001759D9"/>
    <w:rsid w:val="00175AB3"/>
    <w:rsid w:val="00175D68"/>
    <w:rsid w:val="00176DBE"/>
    <w:rsid w:val="00177E2C"/>
    <w:rsid w:val="00180054"/>
    <w:rsid w:val="00180536"/>
    <w:rsid w:val="001819BC"/>
    <w:rsid w:val="00183E47"/>
    <w:rsid w:val="00184625"/>
    <w:rsid w:val="001851AB"/>
    <w:rsid w:val="001852AD"/>
    <w:rsid w:val="00185518"/>
    <w:rsid w:val="001859FA"/>
    <w:rsid w:val="00185AEF"/>
    <w:rsid w:val="00185CB4"/>
    <w:rsid w:val="001869AC"/>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B6E"/>
    <w:rsid w:val="001B0EEA"/>
    <w:rsid w:val="001B120B"/>
    <w:rsid w:val="001B1A8B"/>
    <w:rsid w:val="001B3EE1"/>
    <w:rsid w:val="001B50A5"/>
    <w:rsid w:val="001B7401"/>
    <w:rsid w:val="001B7745"/>
    <w:rsid w:val="001B7BEC"/>
    <w:rsid w:val="001C0CDA"/>
    <w:rsid w:val="001C193A"/>
    <w:rsid w:val="001C3104"/>
    <w:rsid w:val="001C3FA8"/>
    <w:rsid w:val="001C4823"/>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14D"/>
    <w:rsid w:val="001E2D80"/>
    <w:rsid w:val="001E45F1"/>
    <w:rsid w:val="001E598E"/>
    <w:rsid w:val="001E6177"/>
    <w:rsid w:val="001E62B5"/>
    <w:rsid w:val="001E69EF"/>
    <w:rsid w:val="001E6F7E"/>
    <w:rsid w:val="001E7419"/>
    <w:rsid w:val="001E7C2D"/>
    <w:rsid w:val="001E7E0F"/>
    <w:rsid w:val="001F076A"/>
    <w:rsid w:val="001F0A60"/>
    <w:rsid w:val="001F179C"/>
    <w:rsid w:val="001F1ADB"/>
    <w:rsid w:val="001F4506"/>
    <w:rsid w:val="001F479A"/>
    <w:rsid w:val="001F517C"/>
    <w:rsid w:val="001F59EF"/>
    <w:rsid w:val="001F715B"/>
    <w:rsid w:val="002018D3"/>
    <w:rsid w:val="00201E08"/>
    <w:rsid w:val="0020274C"/>
    <w:rsid w:val="00202ADF"/>
    <w:rsid w:val="00203C24"/>
    <w:rsid w:val="00203FC0"/>
    <w:rsid w:val="0020425C"/>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A0C"/>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43FF"/>
    <w:rsid w:val="00236B44"/>
    <w:rsid w:val="002379CE"/>
    <w:rsid w:val="00237B29"/>
    <w:rsid w:val="00237CD3"/>
    <w:rsid w:val="00237F96"/>
    <w:rsid w:val="002408BE"/>
    <w:rsid w:val="00240D33"/>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755"/>
    <w:rsid w:val="002A4EB3"/>
    <w:rsid w:val="002A5B38"/>
    <w:rsid w:val="002B05CE"/>
    <w:rsid w:val="002B0A1B"/>
    <w:rsid w:val="002B0B0F"/>
    <w:rsid w:val="002B15A0"/>
    <w:rsid w:val="002B2DB2"/>
    <w:rsid w:val="002B33FB"/>
    <w:rsid w:val="002B5728"/>
    <w:rsid w:val="002B5B5D"/>
    <w:rsid w:val="002B607F"/>
    <w:rsid w:val="002C03FD"/>
    <w:rsid w:val="002C0884"/>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85B"/>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3FF"/>
    <w:rsid w:val="002E35D6"/>
    <w:rsid w:val="002E3CAE"/>
    <w:rsid w:val="002E48F8"/>
    <w:rsid w:val="002E4A00"/>
    <w:rsid w:val="002E596A"/>
    <w:rsid w:val="002E5BF9"/>
    <w:rsid w:val="002E62F2"/>
    <w:rsid w:val="002E7651"/>
    <w:rsid w:val="002E7E0D"/>
    <w:rsid w:val="002E7EFC"/>
    <w:rsid w:val="002F0060"/>
    <w:rsid w:val="002F04C8"/>
    <w:rsid w:val="002F0628"/>
    <w:rsid w:val="002F0D78"/>
    <w:rsid w:val="002F0F0C"/>
    <w:rsid w:val="002F11D7"/>
    <w:rsid w:val="002F1C0E"/>
    <w:rsid w:val="002F2AF3"/>
    <w:rsid w:val="002F33B8"/>
    <w:rsid w:val="002F38BB"/>
    <w:rsid w:val="002F3E1D"/>
    <w:rsid w:val="002F4D5D"/>
    <w:rsid w:val="002F5AE4"/>
    <w:rsid w:val="002F5CC2"/>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2CD"/>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8EA"/>
    <w:rsid w:val="0032299F"/>
    <w:rsid w:val="00323963"/>
    <w:rsid w:val="00323B09"/>
    <w:rsid w:val="00323F85"/>
    <w:rsid w:val="00324437"/>
    <w:rsid w:val="00324D54"/>
    <w:rsid w:val="00325723"/>
    <w:rsid w:val="00325A08"/>
    <w:rsid w:val="00326902"/>
    <w:rsid w:val="00327525"/>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37D5C"/>
    <w:rsid w:val="00340C1B"/>
    <w:rsid w:val="0034137B"/>
    <w:rsid w:val="00341905"/>
    <w:rsid w:val="00341E35"/>
    <w:rsid w:val="0034219A"/>
    <w:rsid w:val="00342FE4"/>
    <w:rsid w:val="00343156"/>
    <w:rsid w:val="0034362E"/>
    <w:rsid w:val="003440A3"/>
    <w:rsid w:val="003445B0"/>
    <w:rsid w:val="00345588"/>
    <w:rsid w:val="003458C5"/>
    <w:rsid w:val="00345CAB"/>
    <w:rsid w:val="00346515"/>
    <w:rsid w:val="0035099A"/>
    <w:rsid w:val="00350D3A"/>
    <w:rsid w:val="003514E0"/>
    <w:rsid w:val="00351572"/>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C7C"/>
    <w:rsid w:val="00376F53"/>
    <w:rsid w:val="003773C0"/>
    <w:rsid w:val="0037756C"/>
    <w:rsid w:val="00377FFC"/>
    <w:rsid w:val="00380007"/>
    <w:rsid w:val="00380508"/>
    <w:rsid w:val="00380BCA"/>
    <w:rsid w:val="00380E7F"/>
    <w:rsid w:val="00380F58"/>
    <w:rsid w:val="0038152C"/>
    <w:rsid w:val="003815AB"/>
    <w:rsid w:val="003815EA"/>
    <w:rsid w:val="00381723"/>
    <w:rsid w:val="00382E59"/>
    <w:rsid w:val="00383317"/>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4D8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989"/>
    <w:rsid w:val="003A7249"/>
    <w:rsid w:val="003A7912"/>
    <w:rsid w:val="003B036E"/>
    <w:rsid w:val="003B0971"/>
    <w:rsid w:val="003B0A14"/>
    <w:rsid w:val="003B1940"/>
    <w:rsid w:val="003B2462"/>
    <w:rsid w:val="003B246F"/>
    <w:rsid w:val="003B3E7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0E4"/>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0870"/>
    <w:rsid w:val="003E112F"/>
    <w:rsid w:val="003E2030"/>
    <w:rsid w:val="003E2697"/>
    <w:rsid w:val="003E301D"/>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1C9"/>
    <w:rsid w:val="0040029F"/>
    <w:rsid w:val="00401245"/>
    <w:rsid w:val="004013F3"/>
    <w:rsid w:val="00401418"/>
    <w:rsid w:val="004022CB"/>
    <w:rsid w:val="004023F2"/>
    <w:rsid w:val="00405399"/>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1A5"/>
    <w:rsid w:val="0041690F"/>
    <w:rsid w:val="00416AE9"/>
    <w:rsid w:val="00421C9C"/>
    <w:rsid w:val="00423231"/>
    <w:rsid w:val="00423275"/>
    <w:rsid w:val="0042414A"/>
    <w:rsid w:val="00424832"/>
    <w:rsid w:val="00424BCF"/>
    <w:rsid w:val="00424EAD"/>
    <w:rsid w:val="00425620"/>
    <w:rsid w:val="00425883"/>
    <w:rsid w:val="00426079"/>
    <w:rsid w:val="00426096"/>
    <w:rsid w:val="004261CD"/>
    <w:rsid w:val="004265AA"/>
    <w:rsid w:val="0042688A"/>
    <w:rsid w:val="0042744B"/>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47DDB"/>
    <w:rsid w:val="004505D5"/>
    <w:rsid w:val="004508F4"/>
    <w:rsid w:val="0045163F"/>
    <w:rsid w:val="00452702"/>
    <w:rsid w:val="004530B2"/>
    <w:rsid w:val="00454FEA"/>
    <w:rsid w:val="004564B4"/>
    <w:rsid w:val="004570AC"/>
    <w:rsid w:val="00457644"/>
    <w:rsid w:val="00457CEC"/>
    <w:rsid w:val="0046122B"/>
    <w:rsid w:val="00461410"/>
    <w:rsid w:val="004621F8"/>
    <w:rsid w:val="00462401"/>
    <w:rsid w:val="004631B2"/>
    <w:rsid w:val="00463D7D"/>
    <w:rsid w:val="00463EFD"/>
    <w:rsid w:val="00464E07"/>
    <w:rsid w:val="00465150"/>
    <w:rsid w:val="00465E9C"/>
    <w:rsid w:val="0046674D"/>
    <w:rsid w:val="00466BFA"/>
    <w:rsid w:val="00466C13"/>
    <w:rsid w:val="0046704B"/>
    <w:rsid w:val="00467696"/>
    <w:rsid w:val="004679DE"/>
    <w:rsid w:val="00467F04"/>
    <w:rsid w:val="004713C1"/>
    <w:rsid w:val="004716C4"/>
    <w:rsid w:val="00471C21"/>
    <w:rsid w:val="00472840"/>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5B0"/>
    <w:rsid w:val="004817E8"/>
    <w:rsid w:val="004829AA"/>
    <w:rsid w:val="00483475"/>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21DE"/>
    <w:rsid w:val="004A37FD"/>
    <w:rsid w:val="004A49BE"/>
    <w:rsid w:val="004A4CC8"/>
    <w:rsid w:val="004A5211"/>
    <w:rsid w:val="004A53E3"/>
    <w:rsid w:val="004A5678"/>
    <w:rsid w:val="004A5DDD"/>
    <w:rsid w:val="004A64E5"/>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5A1"/>
    <w:rsid w:val="004C094C"/>
    <w:rsid w:val="004C0C33"/>
    <w:rsid w:val="004C3603"/>
    <w:rsid w:val="004C37A5"/>
    <w:rsid w:val="004C41DC"/>
    <w:rsid w:val="004C48D3"/>
    <w:rsid w:val="004C4AF0"/>
    <w:rsid w:val="004C74E9"/>
    <w:rsid w:val="004C7D84"/>
    <w:rsid w:val="004C7F1F"/>
    <w:rsid w:val="004C7F5B"/>
    <w:rsid w:val="004D09CC"/>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576"/>
    <w:rsid w:val="004E2D42"/>
    <w:rsid w:val="004E2F5E"/>
    <w:rsid w:val="004E348B"/>
    <w:rsid w:val="004E3B4B"/>
    <w:rsid w:val="004E3D43"/>
    <w:rsid w:val="004E4E27"/>
    <w:rsid w:val="004E4F9E"/>
    <w:rsid w:val="004E6959"/>
    <w:rsid w:val="004E6AD2"/>
    <w:rsid w:val="004E6AF9"/>
    <w:rsid w:val="004E77DC"/>
    <w:rsid w:val="004E7B9E"/>
    <w:rsid w:val="004F0857"/>
    <w:rsid w:val="004F1A26"/>
    <w:rsid w:val="004F217D"/>
    <w:rsid w:val="004F24DD"/>
    <w:rsid w:val="004F3225"/>
    <w:rsid w:val="004F3A20"/>
    <w:rsid w:val="004F4E7F"/>
    <w:rsid w:val="004F5A32"/>
    <w:rsid w:val="004F60B1"/>
    <w:rsid w:val="004F6F6D"/>
    <w:rsid w:val="005006F3"/>
    <w:rsid w:val="0050078D"/>
    <w:rsid w:val="00500E72"/>
    <w:rsid w:val="00501587"/>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35C"/>
    <w:rsid w:val="0051671A"/>
    <w:rsid w:val="00516D6D"/>
    <w:rsid w:val="00516FDB"/>
    <w:rsid w:val="0051777D"/>
    <w:rsid w:val="00517C19"/>
    <w:rsid w:val="00521481"/>
    <w:rsid w:val="005217C6"/>
    <w:rsid w:val="00521CBF"/>
    <w:rsid w:val="00521F55"/>
    <w:rsid w:val="005225C6"/>
    <w:rsid w:val="00522EAD"/>
    <w:rsid w:val="00523372"/>
    <w:rsid w:val="005233B8"/>
    <w:rsid w:val="00523D96"/>
    <w:rsid w:val="00524186"/>
    <w:rsid w:val="00524F48"/>
    <w:rsid w:val="00526356"/>
    <w:rsid w:val="00526CAF"/>
    <w:rsid w:val="005279B8"/>
    <w:rsid w:val="00530065"/>
    <w:rsid w:val="00532191"/>
    <w:rsid w:val="00532B76"/>
    <w:rsid w:val="00533C6E"/>
    <w:rsid w:val="00534568"/>
    <w:rsid w:val="00535348"/>
    <w:rsid w:val="0053629F"/>
    <w:rsid w:val="00536BA8"/>
    <w:rsid w:val="00536D04"/>
    <w:rsid w:val="005370B9"/>
    <w:rsid w:val="00537411"/>
    <w:rsid w:val="00537881"/>
    <w:rsid w:val="00540473"/>
    <w:rsid w:val="005429DC"/>
    <w:rsid w:val="00543181"/>
    <w:rsid w:val="005435BF"/>
    <w:rsid w:val="005450E0"/>
    <w:rsid w:val="005453DA"/>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4F0"/>
    <w:rsid w:val="00557767"/>
    <w:rsid w:val="005610EE"/>
    <w:rsid w:val="0056119B"/>
    <w:rsid w:val="00561EAD"/>
    <w:rsid w:val="00562102"/>
    <w:rsid w:val="005623BD"/>
    <w:rsid w:val="005631E1"/>
    <w:rsid w:val="0056322F"/>
    <w:rsid w:val="005639DB"/>
    <w:rsid w:val="00564D09"/>
    <w:rsid w:val="00566DDC"/>
    <w:rsid w:val="0056761B"/>
    <w:rsid w:val="00567E82"/>
    <w:rsid w:val="005704EA"/>
    <w:rsid w:val="005707FE"/>
    <w:rsid w:val="00570A63"/>
    <w:rsid w:val="005721B3"/>
    <w:rsid w:val="00572F88"/>
    <w:rsid w:val="005738D5"/>
    <w:rsid w:val="00573DD2"/>
    <w:rsid w:val="005743AE"/>
    <w:rsid w:val="00574768"/>
    <w:rsid w:val="00574BAE"/>
    <w:rsid w:val="00575AA1"/>
    <w:rsid w:val="00575AA2"/>
    <w:rsid w:val="00575B91"/>
    <w:rsid w:val="00576151"/>
    <w:rsid w:val="00576368"/>
    <w:rsid w:val="005764D2"/>
    <w:rsid w:val="005770E6"/>
    <w:rsid w:val="00577376"/>
    <w:rsid w:val="00577D5A"/>
    <w:rsid w:val="00580D25"/>
    <w:rsid w:val="005815C3"/>
    <w:rsid w:val="00583418"/>
    <w:rsid w:val="00583474"/>
    <w:rsid w:val="005836E8"/>
    <w:rsid w:val="005837DE"/>
    <w:rsid w:val="00584799"/>
    <w:rsid w:val="00584E58"/>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7BDF"/>
    <w:rsid w:val="005A1451"/>
    <w:rsid w:val="005A3799"/>
    <w:rsid w:val="005A419B"/>
    <w:rsid w:val="005A4591"/>
    <w:rsid w:val="005A48E2"/>
    <w:rsid w:val="005A5248"/>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784"/>
    <w:rsid w:val="005B5DB7"/>
    <w:rsid w:val="005B6285"/>
    <w:rsid w:val="005B718D"/>
    <w:rsid w:val="005B7538"/>
    <w:rsid w:val="005C0A57"/>
    <w:rsid w:val="005C0C42"/>
    <w:rsid w:val="005C187E"/>
    <w:rsid w:val="005C19C4"/>
    <w:rsid w:val="005C258C"/>
    <w:rsid w:val="005C2E98"/>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B3"/>
    <w:rsid w:val="005D41F4"/>
    <w:rsid w:val="005D4625"/>
    <w:rsid w:val="005D463B"/>
    <w:rsid w:val="005D4A3C"/>
    <w:rsid w:val="005D5686"/>
    <w:rsid w:val="005D58EA"/>
    <w:rsid w:val="005D595E"/>
    <w:rsid w:val="005D64E5"/>
    <w:rsid w:val="005D6510"/>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5F77C4"/>
    <w:rsid w:val="0060053D"/>
    <w:rsid w:val="00600D48"/>
    <w:rsid w:val="00601619"/>
    <w:rsid w:val="00601C54"/>
    <w:rsid w:val="00601CD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6783"/>
    <w:rsid w:val="006271F5"/>
    <w:rsid w:val="0062732B"/>
    <w:rsid w:val="006273DB"/>
    <w:rsid w:val="006274F4"/>
    <w:rsid w:val="006278EE"/>
    <w:rsid w:val="006279ED"/>
    <w:rsid w:val="00627D4A"/>
    <w:rsid w:val="00630E6B"/>
    <w:rsid w:val="00631363"/>
    <w:rsid w:val="0063182E"/>
    <w:rsid w:val="00632015"/>
    <w:rsid w:val="006320AE"/>
    <w:rsid w:val="006321BB"/>
    <w:rsid w:val="00633379"/>
    <w:rsid w:val="00633AD1"/>
    <w:rsid w:val="00633C98"/>
    <w:rsid w:val="00634944"/>
    <w:rsid w:val="00634D36"/>
    <w:rsid w:val="00634D48"/>
    <w:rsid w:val="00634D97"/>
    <w:rsid w:val="00635722"/>
    <w:rsid w:val="00636303"/>
    <w:rsid w:val="00636F14"/>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ADE"/>
    <w:rsid w:val="00651B8F"/>
    <w:rsid w:val="00651CF2"/>
    <w:rsid w:val="00651E3F"/>
    <w:rsid w:val="0065271C"/>
    <w:rsid w:val="0065284D"/>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0B89"/>
    <w:rsid w:val="00671274"/>
    <w:rsid w:val="006718F8"/>
    <w:rsid w:val="00672D22"/>
    <w:rsid w:val="00673128"/>
    <w:rsid w:val="00673261"/>
    <w:rsid w:val="00673D7E"/>
    <w:rsid w:val="00674EEF"/>
    <w:rsid w:val="00675B97"/>
    <w:rsid w:val="006762C2"/>
    <w:rsid w:val="00676AD4"/>
    <w:rsid w:val="0067765C"/>
    <w:rsid w:val="00677B0B"/>
    <w:rsid w:val="006805F8"/>
    <w:rsid w:val="0068175B"/>
    <w:rsid w:val="006817B4"/>
    <w:rsid w:val="00681D94"/>
    <w:rsid w:val="006825D1"/>
    <w:rsid w:val="0068280F"/>
    <w:rsid w:val="00682A4D"/>
    <w:rsid w:val="00683189"/>
    <w:rsid w:val="00683608"/>
    <w:rsid w:val="00683642"/>
    <w:rsid w:val="00684184"/>
    <w:rsid w:val="00684AA6"/>
    <w:rsid w:val="00684C4F"/>
    <w:rsid w:val="006856C0"/>
    <w:rsid w:val="00687C17"/>
    <w:rsid w:val="0069017A"/>
    <w:rsid w:val="00690490"/>
    <w:rsid w:val="006910F6"/>
    <w:rsid w:val="006918EE"/>
    <w:rsid w:val="00691FE1"/>
    <w:rsid w:val="00692148"/>
    <w:rsid w:val="00692682"/>
    <w:rsid w:val="00692A6A"/>
    <w:rsid w:val="00692F61"/>
    <w:rsid w:val="00692F75"/>
    <w:rsid w:val="006932EC"/>
    <w:rsid w:val="00694373"/>
    <w:rsid w:val="00694683"/>
    <w:rsid w:val="0069504A"/>
    <w:rsid w:val="00695FEA"/>
    <w:rsid w:val="0069618B"/>
    <w:rsid w:val="00696AD5"/>
    <w:rsid w:val="00696C66"/>
    <w:rsid w:val="00697C73"/>
    <w:rsid w:val="006A05A5"/>
    <w:rsid w:val="006A0CBB"/>
    <w:rsid w:val="006A2C54"/>
    <w:rsid w:val="006A3156"/>
    <w:rsid w:val="006A3FDF"/>
    <w:rsid w:val="006A48AC"/>
    <w:rsid w:val="006A4A7F"/>
    <w:rsid w:val="006A6125"/>
    <w:rsid w:val="006A62B1"/>
    <w:rsid w:val="006A6E83"/>
    <w:rsid w:val="006A7F66"/>
    <w:rsid w:val="006A7F70"/>
    <w:rsid w:val="006B0442"/>
    <w:rsid w:val="006B04EF"/>
    <w:rsid w:val="006B0964"/>
    <w:rsid w:val="006B217B"/>
    <w:rsid w:val="006B23F5"/>
    <w:rsid w:val="006B29D5"/>
    <w:rsid w:val="006B2AF3"/>
    <w:rsid w:val="006B4BDB"/>
    <w:rsid w:val="006B50FA"/>
    <w:rsid w:val="006B5236"/>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381"/>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41D3"/>
    <w:rsid w:val="006E4D01"/>
    <w:rsid w:val="006E53A0"/>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4F58"/>
    <w:rsid w:val="006F5135"/>
    <w:rsid w:val="006F56AE"/>
    <w:rsid w:val="006F5B07"/>
    <w:rsid w:val="006F5CF8"/>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6E4"/>
    <w:rsid w:val="00714264"/>
    <w:rsid w:val="00714382"/>
    <w:rsid w:val="007147E1"/>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DC0"/>
    <w:rsid w:val="00726417"/>
    <w:rsid w:val="00726B9D"/>
    <w:rsid w:val="00727019"/>
    <w:rsid w:val="0072741B"/>
    <w:rsid w:val="00727579"/>
    <w:rsid w:val="00727CFB"/>
    <w:rsid w:val="00730084"/>
    <w:rsid w:val="007304C2"/>
    <w:rsid w:val="00731319"/>
    <w:rsid w:val="00731B7D"/>
    <w:rsid w:val="00732172"/>
    <w:rsid w:val="00733486"/>
    <w:rsid w:val="0073469E"/>
    <w:rsid w:val="00734B9B"/>
    <w:rsid w:val="00735712"/>
    <w:rsid w:val="007358EB"/>
    <w:rsid w:val="00735E8B"/>
    <w:rsid w:val="007362E8"/>
    <w:rsid w:val="00736C6F"/>
    <w:rsid w:val="00736D1C"/>
    <w:rsid w:val="007370C9"/>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3A4B"/>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032"/>
    <w:rsid w:val="00771238"/>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3345"/>
    <w:rsid w:val="007A3A4B"/>
    <w:rsid w:val="007A43CC"/>
    <w:rsid w:val="007A47D8"/>
    <w:rsid w:val="007A487A"/>
    <w:rsid w:val="007A5290"/>
    <w:rsid w:val="007A5E95"/>
    <w:rsid w:val="007A699C"/>
    <w:rsid w:val="007A6E52"/>
    <w:rsid w:val="007A79D6"/>
    <w:rsid w:val="007A79FC"/>
    <w:rsid w:val="007B06D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0ADC"/>
    <w:rsid w:val="007C1381"/>
    <w:rsid w:val="007C18F3"/>
    <w:rsid w:val="007C1959"/>
    <w:rsid w:val="007C1B81"/>
    <w:rsid w:val="007C26E8"/>
    <w:rsid w:val="007C2970"/>
    <w:rsid w:val="007C33DB"/>
    <w:rsid w:val="007C37BF"/>
    <w:rsid w:val="007C45B7"/>
    <w:rsid w:val="007C4944"/>
    <w:rsid w:val="007C54B7"/>
    <w:rsid w:val="007C64B9"/>
    <w:rsid w:val="007C66BD"/>
    <w:rsid w:val="007C6D03"/>
    <w:rsid w:val="007D00A9"/>
    <w:rsid w:val="007D0352"/>
    <w:rsid w:val="007D12BA"/>
    <w:rsid w:val="007D1486"/>
    <w:rsid w:val="007D1779"/>
    <w:rsid w:val="007D17BB"/>
    <w:rsid w:val="007D27D4"/>
    <w:rsid w:val="007D27F5"/>
    <w:rsid w:val="007D38AC"/>
    <w:rsid w:val="007D46A9"/>
    <w:rsid w:val="007D48DE"/>
    <w:rsid w:val="007D5A11"/>
    <w:rsid w:val="007D5A49"/>
    <w:rsid w:val="007D627E"/>
    <w:rsid w:val="007D722C"/>
    <w:rsid w:val="007D786A"/>
    <w:rsid w:val="007D7F1F"/>
    <w:rsid w:val="007E0190"/>
    <w:rsid w:val="007E04DF"/>
    <w:rsid w:val="007E07F8"/>
    <w:rsid w:val="007E15A9"/>
    <w:rsid w:val="007E2417"/>
    <w:rsid w:val="007E2565"/>
    <w:rsid w:val="007E32C7"/>
    <w:rsid w:val="007E44F9"/>
    <w:rsid w:val="007E460F"/>
    <w:rsid w:val="007E53EC"/>
    <w:rsid w:val="007E6BD0"/>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0B96"/>
    <w:rsid w:val="00801062"/>
    <w:rsid w:val="00801150"/>
    <w:rsid w:val="00801318"/>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35D"/>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901"/>
    <w:rsid w:val="00835C87"/>
    <w:rsid w:val="008377BF"/>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3E68"/>
    <w:rsid w:val="0084435B"/>
    <w:rsid w:val="008444A8"/>
    <w:rsid w:val="0084470B"/>
    <w:rsid w:val="00844889"/>
    <w:rsid w:val="008448D7"/>
    <w:rsid w:val="008453CB"/>
    <w:rsid w:val="00845CC0"/>
    <w:rsid w:val="00845D84"/>
    <w:rsid w:val="00846653"/>
    <w:rsid w:val="00846721"/>
    <w:rsid w:val="00846987"/>
    <w:rsid w:val="00846DD9"/>
    <w:rsid w:val="008472A5"/>
    <w:rsid w:val="00847453"/>
    <w:rsid w:val="0084797D"/>
    <w:rsid w:val="0085060C"/>
    <w:rsid w:val="008506C7"/>
    <w:rsid w:val="00851BF7"/>
    <w:rsid w:val="00853A2A"/>
    <w:rsid w:val="0085424E"/>
    <w:rsid w:val="008544B2"/>
    <w:rsid w:val="00854C9E"/>
    <w:rsid w:val="008555D4"/>
    <w:rsid w:val="0085570D"/>
    <w:rsid w:val="0085576F"/>
    <w:rsid w:val="008558CB"/>
    <w:rsid w:val="008570F5"/>
    <w:rsid w:val="00857127"/>
    <w:rsid w:val="0085733A"/>
    <w:rsid w:val="00857B7F"/>
    <w:rsid w:val="00857D66"/>
    <w:rsid w:val="008601F0"/>
    <w:rsid w:val="00860F1F"/>
    <w:rsid w:val="0086156B"/>
    <w:rsid w:val="00862350"/>
    <w:rsid w:val="00862FE2"/>
    <w:rsid w:val="0086358D"/>
    <w:rsid w:val="00864D99"/>
    <w:rsid w:val="00865FE2"/>
    <w:rsid w:val="00866398"/>
    <w:rsid w:val="00866970"/>
    <w:rsid w:val="00867271"/>
    <w:rsid w:val="0087024B"/>
    <w:rsid w:val="00870886"/>
    <w:rsid w:val="00870996"/>
    <w:rsid w:val="008710F8"/>
    <w:rsid w:val="0087111E"/>
    <w:rsid w:val="00871403"/>
    <w:rsid w:val="008719CB"/>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D2C"/>
    <w:rsid w:val="0088483A"/>
    <w:rsid w:val="00885480"/>
    <w:rsid w:val="00885CFF"/>
    <w:rsid w:val="00885DFA"/>
    <w:rsid w:val="00886054"/>
    <w:rsid w:val="008871C6"/>
    <w:rsid w:val="00887FA8"/>
    <w:rsid w:val="00892D23"/>
    <w:rsid w:val="008935AB"/>
    <w:rsid w:val="00894A50"/>
    <w:rsid w:val="00895E36"/>
    <w:rsid w:val="00896227"/>
    <w:rsid w:val="00896491"/>
    <w:rsid w:val="00896675"/>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4E1"/>
    <w:rsid w:val="008D17B4"/>
    <w:rsid w:val="008D2A0D"/>
    <w:rsid w:val="008D3DD6"/>
    <w:rsid w:val="008D447A"/>
    <w:rsid w:val="008D4D76"/>
    <w:rsid w:val="008D4E62"/>
    <w:rsid w:val="008D5487"/>
    <w:rsid w:val="008D5BD4"/>
    <w:rsid w:val="008D5D1C"/>
    <w:rsid w:val="008D68E8"/>
    <w:rsid w:val="008D6AA0"/>
    <w:rsid w:val="008D6E2E"/>
    <w:rsid w:val="008D7946"/>
    <w:rsid w:val="008D7E45"/>
    <w:rsid w:val="008E0638"/>
    <w:rsid w:val="008E0ABC"/>
    <w:rsid w:val="008E1572"/>
    <w:rsid w:val="008E1B1C"/>
    <w:rsid w:val="008E2D2C"/>
    <w:rsid w:val="008E2F46"/>
    <w:rsid w:val="008E34DE"/>
    <w:rsid w:val="008E4B6F"/>
    <w:rsid w:val="008E56BA"/>
    <w:rsid w:val="008E5D74"/>
    <w:rsid w:val="008E6A62"/>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A55"/>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3A2B"/>
    <w:rsid w:val="00924A1A"/>
    <w:rsid w:val="00925192"/>
    <w:rsid w:val="009253B5"/>
    <w:rsid w:val="009259E6"/>
    <w:rsid w:val="00925DE2"/>
    <w:rsid w:val="00926187"/>
    <w:rsid w:val="00926483"/>
    <w:rsid w:val="00926D1A"/>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0B8A"/>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828"/>
    <w:rsid w:val="00962B45"/>
    <w:rsid w:val="00962C11"/>
    <w:rsid w:val="00962EAE"/>
    <w:rsid w:val="00963F1B"/>
    <w:rsid w:val="009642CA"/>
    <w:rsid w:val="00964981"/>
    <w:rsid w:val="00965F8E"/>
    <w:rsid w:val="0096695B"/>
    <w:rsid w:val="009673B5"/>
    <w:rsid w:val="00967702"/>
    <w:rsid w:val="00967D9F"/>
    <w:rsid w:val="00970A7C"/>
    <w:rsid w:val="009711DA"/>
    <w:rsid w:val="00971527"/>
    <w:rsid w:val="009715AD"/>
    <w:rsid w:val="0097246A"/>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A7AB1"/>
    <w:rsid w:val="009B0FF4"/>
    <w:rsid w:val="009B26C3"/>
    <w:rsid w:val="009B2DCA"/>
    <w:rsid w:val="009B37D5"/>
    <w:rsid w:val="009B398A"/>
    <w:rsid w:val="009B3FCD"/>
    <w:rsid w:val="009B4FA5"/>
    <w:rsid w:val="009B51AC"/>
    <w:rsid w:val="009B587D"/>
    <w:rsid w:val="009B5E6A"/>
    <w:rsid w:val="009B6008"/>
    <w:rsid w:val="009B6202"/>
    <w:rsid w:val="009B67CE"/>
    <w:rsid w:val="009B7EA6"/>
    <w:rsid w:val="009C0406"/>
    <w:rsid w:val="009C046C"/>
    <w:rsid w:val="009C2247"/>
    <w:rsid w:val="009C2C5E"/>
    <w:rsid w:val="009C2E39"/>
    <w:rsid w:val="009C2E5C"/>
    <w:rsid w:val="009C3699"/>
    <w:rsid w:val="009C37E6"/>
    <w:rsid w:val="009C42E6"/>
    <w:rsid w:val="009C462B"/>
    <w:rsid w:val="009C6971"/>
    <w:rsid w:val="009C734E"/>
    <w:rsid w:val="009C7593"/>
    <w:rsid w:val="009C7678"/>
    <w:rsid w:val="009C7860"/>
    <w:rsid w:val="009D0ED7"/>
    <w:rsid w:val="009D10E4"/>
    <w:rsid w:val="009D1827"/>
    <w:rsid w:val="009D2317"/>
    <w:rsid w:val="009D281D"/>
    <w:rsid w:val="009D4B96"/>
    <w:rsid w:val="009D4D61"/>
    <w:rsid w:val="009D57B5"/>
    <w:rsid w:val="009D6C63"/>
    <w:rsid w:val="009D6C7E"/>
    <w:rsid w:val="009D7356"/>
    <w:rsid w:val="009D7B43"/>
    <w:rsid w:val="009D7C18"/>
    <w:rsid w:val="009D7DDB"/>
    <w:rsid w:val="009E072E"/>
    <w:rsid w:val="009E0F48"/>
    <w:rsid w:val="009E13FA"/>
    <w:rsid w:val="009E1840"/>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1CF"/>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477"/>
    <w:rsid w:val="00A13D13"/>
    <w:rsid w:val="00A13E0A"/>
    <w:rsid w:val="00A14D63"/>
    <w:rsid w:val="00A1525D"/>
    <w:rsid w:val="00A15587"/>
    <w:rsid w:val="00A16529"/>
    <w:rsid w:val="00A17D3C"/>
    <w:rsid w:val="00A201E6"/>
    <w:rsid w:val="00A21108"/>
    <w:rsid w:val="00A21AF4"/>
    <w:rsid w:val="00A21F09"/>
    <w:rsid w:val="00A2370D"/>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D4F"/>
    <w:rsid w:val="00A37E1A"/>
    <w:rsid w:val="00A37E7B"/>
    <w:rsid w:val="00A407ED"/>
    <w:rsid w:val="00A40AF4"/>
    <w:rsid w:val="00A40CA2"/>
    <w:rsid w:val="00A40DAC"/>
    <w:rsid w:val="00A40E2D"/>
    <w:rsid w:val="00A41F27"/>
    <w:rsid w:val="00A423E9"/>
    <w:rsid w:val="00A42577"/>
    <w:rsid w:val="00A42835"/>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058"/>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72A2"/>
    <w:rsid w:val="00A672F0"/>
    <w:rsid w:val="00A71652"/>
    <w:rsid w:val="00A7168C"/>
    <w:rsid w:val="00A71CA3"/>
    <w:rsid w:val="00A71FC8"/>
    <w:rsid w:val="00A73467"/>
    <w:rsid w:val="00A74196"/>
    <w:rsid w:val="00A74252"/>
    <w:rsid w:val="00A742CB"/>
    <w:rsid w:val="00A74735"/>
    <w:rsid w:val="00A7506F"/>
    <w:rsid w:val="00A75888"/>
    <w:rsid w:val="00A766E3"/>
    <w:rsid w:val="00A76BBB"/>
    <w:rsid w:val="00A76EAC"/>
    <w:rsid w:val="00A80E9B"/>
    <w:rsid w:val="00A82896"/>
    <w:rsid w:val="00A83B82"/>
    <w:rsid w:val="00A83F58"/>
    <w:rsid w:val="00A8447F"/>
    <w:rsid w:val="00A8472A"/>
    <w:rsid w:val="00A84868"/>
    <w:rsid w:val="00A84F17"/>
    <w:rsid w:val="00A84F18"/>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59D5"/>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1DEA"/>
    <w:rsid w:val="00AD2492"/>
    <w:rsid w:val="00AD2835"/>
    <w:rsid w:val="00AD2E1B"/>
    <w:rsid w:val="00AD339E"/>
    <w:rsid w:val="00AD34C6"/>
    <w:rsid w:val="00AD44D3"/>
    <w:rsid w:val="00AD61A8"/>
    <w:rsid w:val="00AD6452"/>
    <w:rsid w:val="00AD652A"/>
    <w:rsid w:val="00AD6E33"/>
    <w:rsid w:val="00AE0377"/>
    <w:rsid w:val="00AE0616"/>
    <w:rsid w:val="00AE0AB8"/>
    <w:rsid w:val="00AE1227"/>
    <w:rsid w:val="00AE1229"/>
    <w:rsid w:val="00AE1A10"/>
    <w:rsid w:val="00AE273E"/>
    <w:rsid w:val="00AE27D8"/>
    <w:rsid w:val="00AE2ED5"/>
    <w:rsid w:val="00AE3836"/>
    <w:rsid w:val="00AE4865"/>
    <w:rsid w:val="00AE574C"/>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20"/>
    <w:rsid w:val="00AF3FB6"/>
    <w:rsid w:val="00AF6FA9"/>
    <w:rsid w:val="00B00884"/>
    <w:rsid w:val="00B02280"/>
    <w:rsid w:val="00B02D9E"/>
    <w:rsid w:val="00B0307A"/>
    <w:rsid w:val="00B030CB"/>
    <w:rsid w:val="00B06F6C"/>
    <w:rsid w:val="00B0734C"/>
    <w:rsid w:val="00B073CB"/>
    <w:rsid w:val="00B0774E"/>
    <w:rsid w:val="00B07E03"/>
    <w:rsid w:val="00B106AA"/>
    <w:rsid w:val="00B10FCB"/>
    <w:rsid w:val="00B120E6"/>
    <w:rsid w:val="00B12A56"/>
    <w:rsid w:val="00B131B8"/>
    <w:rsid w:val="00B13A19"/>
    <w:rsid w:val="00B14182"/>
    <w:rsid w:val="00B15C0B"/>
    <w:rsid w:val="00B15D2E"/>
    <w:rsid w:val="00B17497"/>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21EC"/>
    <w:rsid w:val="00B5268A"/>
    <w:rsid w:val="00B52F73"/>
    <w:rsid w:val="00B532C4"/>
    <w:rsid w:val="00B5342A"/>
    <w:rsid w:val="00B54BE3"/>
    <w:rsid w:val="00B54DC7"/>
    <w:rsid w:val="00B57716"/>
    <w:rsid w:val="00B57A45"/>
    <w:rsid w:val="00B60057"/>
    <w:rsid w:val="00B600AC"/>
    <w:rsid w:val="00B60A77"/>
    <w:rsid w:val="00B62E85"/>
    <w:rsid w:val="00B63A3D"/>
    <w:rsid w:val="00B63DEC"/>
    <w:rsid w:val="00B64047"/>
    <w:rsid w:val="00B64642"/>
    <w:rsid w:val="00B66DA8"/>
    <w:rsid w:val="00B70748"/>
    <w:rsid w:val="00B7074B"/>
    <w:rsid w:val="00B7162C"/>
    <w:rsid w:val="00B71AFF"/>
    <w:rsid w:val="00B71E86"/>
    <w:rsid w:val="00B724AF"/>
    <w:rsid w:val="00B7298C"/>
    <w:rsid w:val="00B72D64"/>
    <w:rsid w:val="00B7338B"/>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3B99"/>
    <w:rsid w:val="00BB4300"/>
    <w:rsid w:val="00BB491B"/>
    <w:rsid w:val="00BB4D3C"/>
    <w:rsid w:val="00BB4F10"/>
    <w:rsid w:val="00BB64B2"/>
    <w:rsid w:val="00BB72F0"/>
    <w:rsid w:val="00BB75E2"/>
    <w:rsid w:val="00BB7BDE"/>
    <w:rsid w:val="00BB7D9D"/>
    <w:rsid w:val="00BB7F02"/>
    <w:rsid w:val="00BC00F9"/>
    <w:rsid w:val="00BC091F"/>
    <w:rsid w:val="00BC097A"/>
    <w:rsid w:val="00BC0C4E"/>
    <w:rsid w:val="00BC14E6"/>
    <w:rsid w:val="00BC159D"/>
    <w:rsid w:val="00BC2429"/>
    <w:rsid w:val="00BC33DB"/>
    <w:rsid w:val="00BC368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41"/>
    <w:rsid w:val="00BD6C75"/>
    <w:rsid w:val="00BE073F"/>
    <w:rsid w:val="00BE081A"/>
    <w:rsid w:val="00BE1101"/>
    <w:rsid w:val="00BE1B06"/>
    <w:rsid w:val="00BE26E8"/>
    <w:rsid w:val="00BE454B"/>
    <w:rsid w:val="00BE4AEE"/>
    <w:rsid w:val="00BE5C1E"/>
    <w:rsid w:val="00BE64A0"/>
    <w:rsid w:val="00BE6DE9"/>
    <w:rsid w:val="00BE703B"/>
    <w:rsid w:val="00BF2130"/>
    <w:rsid w:val="00BF2D77"/>
    <w:rsid w:val="00BF3392"/>
    <w:rsid w:val="00BF426B"/>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1B0"/>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77E82"/>
    <w:rsid w:val="00C807DB"/>
    <w:rsid w:val="00C80955"/>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3A04"/>
    <w:rsid w:val="00C94242"/>
    <w:rsid w:val="00C955B7"/>
    <w:rsid w:val="00C96036"/>
    <w:rsid w:val="00C965DA"/>
    <w:rsid w:val="00C97473"/>
    <w:rsid w:val="00CA003A"/>
    <w:rsid w:val="00CA0B7B"/>
    <w:rsid w:val="00CA2170"/>
    <w:rsid w:val="00CA227D"/>
    <w:rsid w:val="00CA2C52"/>
    <w:rsid w:val="00CA399F"/>
    <w:rsid w:val="00CA4855"/>
    <w:rsid w:val="00CA526D"/>
    <w:rsid w:val="00CA5D8F"/>
    <w:rsid w:val="00CA6530"/>
    <w:rsid w:val="00CA713F"/>
    <w:rsid w:val="00CA728E"/>
    <w:rsid w:val="00CA748C"/>
    <w:rsid w:val="00CA7B55"/>
    <w:rsid w:val="00CB0C4A"/>
    <w:rsid w:val="00CB10D5"/>
    <w:rsid w:val="00CB16CC"/>
    <w:rsid w:val="00CB199B"/>
    <w:rsid w:val="00CB1B8B"/>
    <w:rsid w:val="00CB32E9"/>
    <w:rsid w:val="00CB38B2"/>
    <w:rsid w:val="00CB3989"/>
    <w:rsid w:val="00CB3B6A"/>
    <w:rsid w:val="00CB45EE"/>
    <w:rsid w:val="00CB4828"/>
    <w:rsid w:val="00CB486B"/>
    <w:rsid w:val="00CB522E"/>
    <w:rsid w:val="00CB5883"/>
    <w:rsid w:val="00CB59B6"/>
    <w:rsid w:val="00CB59D8"/>
    <w:rsid w:val="00CB5D4C"/>
    <w:rsid w:val="00CB6544"/>
    <w:rsid w:val="00CC0435"/>
    <w:rsid w:val="00CC0620"/>
    <w:rsid w:val="00CC0A82"/>
    <w:rsid w:val="00CC0EA3"/>
    <w:rsid w:val="00CC1A93"/>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11A"/>
    <w:rsid w:val="00CE0E96"/>
    <w:rsid w:val="00CE1582"/>
    <w:rsid w:val="00CE19A2"/>
    <w:rsid w:val="00CE1D42"/>
    <w:rsid w:val="00CE2124"/>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5D8C"/>
    <w:rsid w:val="00D07910"/>
    <w:rsid w:val="00D07B55"/>
    <w:rsid w:val="00D10A4D"/>
    <w:rsid w:val="00D10A90"/>
    <w:rsid w:val="00D11220"/>
    <w:rsid w:val="00D12C59"/>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226"/>
    <w:rsid w:val="00D33604"/>
    <w:rsid w:val="00D33F89"/>
    <w:rsid w:val="00D34215"/>
    <w:rsid w:val="00D34302"/>
    <w:rsid w:val="00D3588A"/>
    <w:rsid w:val="00D35BF9"/>
    <w:rsid w:val="00D35D79"/>
    <w:rsid w:val="00D40575"/>
    <w:rsid w:val="00D41AE4"/>
    <w:rsid w:val="00D41FA8"/>
    <w:rsid w:val="00D41FA9"/>
    <w:rsid w:val="00D424C9"/>
    <w:rsid w:val="00D427F6"/>
    <w:rsid w:val="00D438E7"/>
    <w:rsid w:val="00D43CDE"/>
    <w:rsid w:val="00D43E1B"/>
    <w:rsid w:val="00D44AD5"/>
    <w:rsid w:val="00D4519E"/>
    <w:rsid w:val="00D45EC9"/>
    <w:rsid w:val="00D4681B"/>
    <w:rsid w:val="00D470FE"/>
    <w:rsid w:val="00D471A9"/>
    <w:rsid w:val="00D471C0"/>
    <w:rsid w:val="00D47248"/>
    <w:rsid w:val="00D4735F"/>
    <w:rsid w:val="00D473A6"/>
    <w:rsid w:val="00D4767B"/>
    <w:rsid w:val="00D47A17"/>
    <w:rsid w:val="00D50165"/>
    <w:rsid w:val="00D503E8"/>
    <w:rsid w:val="00D515B2"/>
    <w:rsid w:val="00D519B8"/>
    <w:rsid w:val="00D519C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58"/>
    <w:rsid w:val="00D66D97"/>
    <w:rsid w:val="00D6739C"/>
    <w:rsid w:val="00D674F4"/>
    <w:rsid w:val="00D6770F"/>
    <w:rsid w:val="00D6798C"/>
    <w:rsid w:val="00D67C8C"/>
    <w:rsid w:val="00D70F05"/>
    <w:rsid w:val="00D71624"/>
    <w:rsid w:val="00D71D8A"/>
    <w:rsid w:val="00D724BA"/>
    <w:rsid w:val="00D72AC9"/>
    <w:rsid w:val="00D73579"/>
    <w:rsid w:val="00D735D8"/>
    <w:rsid w:val="00D736E2"/>
    <w:rsid w:val="00D73F22"/>
    <w:rsid w:val="00D7411B"/>
    <w:rsid w:val="00D74EC3"/>
    <w:rsid w:val="00D7568F"/>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2F"/>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2BA3"/>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4773"/>
    <w:rsid w:val="00DE497C"/>
    <w:rsid w:val="00DE5454"/>
    <w:rsid w:val="00DE5907"/>
    <w:rsid w:val="00DE595E"/>
    <w:rsid w:val="00DE61AF"/>
    <w:rsid w:val="00DE7B5A"/>
    <w:rsid w:val="00DF058A"/>
    <w:rsid w:val="00DF07CB"/>
    <w:rsid w:val="00DF0C9B"/>
    <w:rsid w:val="00DF1EBF"/>
    <w:rsid w:val="00DF215B"/>
    <w:rsid w:val="00DF2C08"/>
    <w:rsid w:val="00DF4286"/>
    <w:rsid w:val="00DF48E5"/>
    <w:rsid w:val="00DF5A14"/>
    <w:rsid w:val="00DF6B6D"/>
    <w:rsid w:val="00DF6F13"/>
    <w:rsid w:val="00DF74D7"/>
    <w:rsid w:val="00DF7E69"/>
    <w:rsid w:val="00E00625"/>
    <w:rsid w:val="00E0144E"/>
    <w:rsid w:val="00E01544"/>
    <w:rsid w:val="00E018FF"/>
    <w:rsid w:val="00E01D86"/>
    <w:rsid w:val="00E01ECC"/>
    <w:rsid w:val="00E02017"/>
    <w:rsid w:val="00E02F7C"/>
    <w:rsid w:val="00E03285"/>
    <w:rsid w:val="00E0370A"/>
    <w:rsid w:val="00E03976"/>
    <w:rsid w:val="00E0414A"/>
    <w:rsid w:val="00E05055"/>
    <w:rsid w:val="00E05A88"/>
    <w:rsid w:val="00E0620D"/>
    <w:rsid w:val="00E069B3"/>
    <w:rsid w:val="00E06AED"/>
    <w:rsid w:val="00E06BC5"/>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15C"/>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5B17"/>
    <w:rsid w:val="00E4677A"/>
    <w:rsid w:val="00E47CCB"/>
    <w:rsid w:val="00E50359"/>
    <w:rsid w:val="00E50622"/>
    <w:rsid w:val="00E50869"/>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67DEE"/>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270"/>
    <w:rsid w:val="00E8032F"/>
    <w:rsid w:val="00E80D6A"/>
    <w:rsid w:val="00E8181C"/>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3D6"/>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2D68"/>
    <w:rsid w:val="00EB3019"/>
    <w:rsid w:val="00EB33BA"/>
    <w:rsid w:val="00EB382A"/>
    <w:rsid w:val="00EB3DC6"/>
    <w:rsid w:val="00EB4555"/>
    <w:rsid w:val="00EB4B50"/>
    <w:rsid w:val="00EB4BC0"/>
    <w:rsid w:val="00EB4D28"/>
    <w:rsid w:val="00EB4F52"/>
    <w:rsid w:val="00EB5E85"/>
    <w:rsid w:val="00EB7EBD"/>
    <w:rsid w:val="00EC0262"/>
    <w:rsid w:val="00EC1967"/>
    <w:rsid w:val="00EC2C55"/>
    <w:rsid w:val="00EC3220"/>
    <w:rsid w:val="00EC3C1A"/>
    <w:rsid w:val="00EC3C52"/>
    <w:rsid w:val="00EC44D5"/>
    <w:rsid w:val="00EC4DD5"/>
    <w:rsid w:val="00EC5BD1"/>
    <w:rsid w:val="00EC61A1"/>
    <w:rsid w:val="00EC72AD"/>
    <w:rsid w:val="00EC7F73"/>
    <w:rsid w:val="00ED08A7"/>
    <w:rsid w:val="00ED0A84"/>
    <w:rsid w:val="00ED0F49"/>
    <w:rsid w:val="00ED0FAC"/>
    <w:rsid w:val="00ED1A31"/>
    <w:rsid w:val="00ED4F4A"/>
    <w:rsid w:val="00ED516E"/>
    <w:rsid w:val="00ED7A7B"/>
    <w:rsid w:val="00ED7B39"/>
    <w:rsid w:val="00ED7C3F"/>
    <w:rsid w:val="00EE13B5"/>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305"/>
    <w:rsid w:val="00EF7553"/>
    <w:rsid w:val="00EF77AD"/>
    <w:rsid w:val="00EF7D8B"/>
    <w:rsid w:val="00F00128"/>
    <w:rsid w:val="00F00F5B"/>
    <w:rsid w:val="00F0140E"/>
    <w:rsid w:val="00F01E39"/>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B21"/>
    <w:rsid w:val="00F26DDE"/>
    <w:rsid w:val="00F26E21"/>
    <w:rsid w:val="00F27413"/>
    <w:rsid w:val="00F27840"/>
    <w:rsid w:val="00F279C9"/>
    <w:rsid w:val="00F27B2D"/>
    <w:rsid w:val="00F30273"/>
    <w:rsid w:val="00F30980"/>
    <w:rsid w:val="00F30C11"/>
    <w:rsid w:val="00F3124E"/>
    <w:rsid w:val="00F313CF"/>
    <w:rsid w:val="00F31B18"/>
    <w:rsid w:val="00F32371"/>
    <w:rsid w:val="00F32462"/>
    <w:rsid w:val="00F325BC"/>
    <w:rsid w:val="00F32D26"/>
    <w:rsid w:val="00F32D9A"/>
    <w:rsid w:val="00F33233"/>
    <w:rsid w:val="00F337EF"/>
    <w:rsid w:val="00F338F2"/>
    <w:rsid w:val="00F33C5A"/>
    <w:rsid w:val="00F33E97"/>
    <w:rsid w:val="00F33F1D"/>
    <w:rsid w:val="00F359EF"/>
    <w:rsid w:val="00F35FE1"/>
    <w:rsid w:val="00F367DF"/>
    <w:rsid w:val="00F36C24"/>
    <w:rsid w:val="00F36ED7"/>
    <w:rsid w:val="00F401E5"/>
    <w:rsid w:val="00F4080C"/>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B17"/>
    <w:rsid w:val="00F60DD9"/>
    <w:rsid w:val="00F61C42"/>
    <w:rsid w:val="00F62084"/>
    <w:rsid w:val="00F622DB"/>
    <w:rsid w:val="00F62598"/>
    <w:rsid w:val="00F628A2"/>
    <w:rsid w:val="00F62DC6"/>
    <w:rsid w:val="00F636A0"/>
    <w:rsid w:val="00F64A78"/>
    <w:rsid w:val="00F65741"/>
    <w:rsid w:val="00F65A3C"/>
    <w:rsid w:val="00F663DF"/>
    <w:rsid w:val="00F702AD"/>
    <w:rsid w:val="00F7043E"/>
    <w:rsid w:val="00F7051A"/>
    <w:rsid w:val="00F7132D"/>
    <w:rsid w:val="00F7264F"/>
    <w:rsid w:val="00F7406D"/>
    <w:rsid w:val="00F75B1A"/>
    <w:rsid w:val="00F77DBC"/>
    <w:rsid w:val="00F803F5"/>
    <w:rsid w:val="00F80686"/>
    <w:rsid w:val="00F80712"/>
    <w:rsid w:val="00F8114D"/>
    <w:rsid w:val="00F83748"/>
    <w:rsid w:val="00F842F8"/>
    <w:rsid w:val="00F849E2"/>
    <w:rsid w:val="00F84A38"/>
    <w:rsid w:val="00F84BC6"/>
    <w:rsid w:val="00F84CD3"/>
    <w:rsid w:val="00F8593B"/>
    <w:rsid w:val="00F85E9E"/>
    <w:rsid w:val="00F8634A"/>
    <w:rsid w:val="00F8688F"/>
    <w:rsid w:val="00F87248"/>
    <w:rsid w:val="00F873F0"/>
    <w:rsid w:val="00F87CB0"/>
    <w:rsid w:val="00F906C7"/>
    <w:rsid w:val="00F91CFF"/>
    <w:rsid w:val="00F92174"/>
    <w:rsid w:val="00F92359"/>
    <w:rsid w:val="00F937D7"/>
    <w:rsid w:val="00F9526D"/>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4CB"/>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DFB"/>
    <w:rsid w:val="00FC065E"/>
    <w:rsid w:val="00FC0AFD"/>
    <w:rsid w:val="00FC10E5"/>
    <w:rsid w:val="00FC12D9"/>
    <w:rsid w:val="00FC1AA7"/>
    <w:rsid w:val="00FC2107"/>
    <w:rsid w:val="00FC218A"/>
    <w:rsid w:val="00FC2348"/>
    <w:rsid w:val="00FC23FD"/>
    <w:rsid w:val="00FC28C5"/>
    <w:rsid w:val="00FC3C1E"/>
    <w:rsid w:val="00FC3EF6"/>
    <w:rsid w:val="00FC3F83"/>
    <w:rsid w:val="00FC54CD"/>
    <w:rsid w:val="00FC570B"/>
    <w:rsid w:val="00FC6D49"/>
    <w:rsid w:val="00FC6EA3"/>
    <w:rsid w:val="00FC6F12"/>
    <w:rsid w:val="00FC755B"/>
    <w:rsid w:val="00FC7612"/>
    <w:rsid w:val="00FC7E97"/>
    <w:rsid w:val="00FC7F44"/>
    <w:rsid w:val="00FD1DB6"/>
    <w:rsid w:val="00FD2C4F"/>
    <w:rsid w:val="00FD5169"/>
    <w:rsid w:val="00FD57EF"/>
    <w:rsid w:val="00FD5E4D"/>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6EE2"/>
    <w:rsid w:val="00FF6F5C"/>
    <w:rsid w:val="00FF71B7"/>
    <w:rsid w:val="00FF72F4"/>
    <w:rsid w:val="00FF7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h"/>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402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289528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0794706">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1810368">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2550885">
      <w:bodyDiv w:val="1"/>
      <w:marLeft w:val="0"/>
      <w:marRight w:val="0"/>
      <w:marTop w:val="0"/>
      <w:marBottom w:val="0"/>
      <w:divBdr>
        <w:top w:val="none" w:sz="0" w:space="0" w:color="auto"/>
        <w:left w:val="none" w:sz="0" w:space="0" w:color="auto"/>
        <w:bottom w:val="none" w:sz="0" w:space="0" w:color="auto"/>
        <w:right w:val="none" w:sz="0" w:space="0" w:color="auto"/>
      </w:divBdr>
    </w:div>
    <w:div w:id="509608099">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4675313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052546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176852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87145456">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574788">
      <w:bodyDiv w:val="1"/>
      <w:marLeft w:val="0"/>
      <w:marRight w:val="0"/>
      <w:marTop w:val="0"/>
      <w:marBottom w:val="0"/>
      <w:divBdr>
        <w:top w:val="none" w:sz="0" w:space="0" w:color="auto"/>
        <w:left w:val="none" w:sz="0" w:space="0" w:color="auto"/>
        <w:bottom w:val="none" w:sz="0" w:space="0" w:color="auto"/>
        <w:right w:val="none" w:sz="0" w:space="0" w:color="auto"/>
      </w:divBdr>
      <w:divsChild>
        <w:div w:id="412943724">
          <w:marLeft w:val="533"/>
          <w:marRight w:val="0"/>
          <w:marTop w:val="0"/>
          <w:marBottom w:val="120"/>
          <w:divBdr>
            <w:top w:val="none" w:sz="0" w:space="0" w:color="auto"/>
            <w:left w:val="none" w:sz="0" w:space="0" w:color="auto"/>
            <w:bottom w:val="none" w:sz="0" w:space="0" w:color="auto"/>
            <w:right w:val="none" w:sz="0" w:space="0" w:color="auto"/>
          </w:divBdr>
        </w:div>
        <w:div w:id="1262837183">
          <w:marLeft w:val="1166"/>
          <w:marRight w:val="0"/>
          <w:marTop w:val="0"/>
          <w:marBottom w:val="120"/>
          <w:divBdr>
            <w:top w:val="none" w:sz="0" w:space="0" w:color="auto"/>
            <w:left w:val="none" w:sz="0" w:space="0" w:color="auto"/>
            <w:bottom w:val="none" w:sz="0" w:space="0" w:color="auto"/>
            <w:right w:val="none" w:sz="0" w:space="0" w:color="auto"/>
          </w:divBdr>
        </w:div>
        <w:div w:id="651717035">
          <w:marLeft w:val="1166"/>
          <w:marRight w:val="0"/>
          <w:marTop w:val="0"/>
          <w:marBottom w:val="120"/>
          <w:divBdr>
            <w:top w:val="none" w:sz="0" w:space="0" w:color="auto"/>
            <w:left w:val="none" w:sz="0" w:space="0" w:color="auto"/>
            <w:bottom w:val="none" w:sz="0" w:space="0" w:color="auto"/>
            <w:right w:val="none" w:sz="0" w:space="0" w:color="auto"/>
          </w:divBdr>
        </w:div>
        <w:div w:id="2103601880">
          <w:marLeft w:val="1166"/>
          <w:marRight w:val="0"/>
          <w:marTop w:val="0"/>
          <w:marBottom w:val="120"/>
          <w:divBdr>
            <w:top w:val="none" w:sz="0" w:space="0" w:color="auto"/>
            <w:left w:val="none" w:sz="0" w:space="0" w:color="auto"/>
            <w:bottom w:val="none" w:sz="0" w:space="0" w:color="auto"/>
            <w:right w:val="none" w:sz="0" w:space="0" w:color="auto"/>
          </w:divBdr>
        </w:div>
        <w:div w:id="139154406">
          <w:marLeft w:val="1166"/>
          <w:marRight w:val="0"/>
          <w:marTop w:val="0"/>
          <w:marBottom w:val="120"/>
          <w:divBdr>
            <w:top w:val="none" w:sz="0" w:space="0" w:color="auto"/>
            <w:left w:val="none" w:sz="0" w:space="0" w:color="auto"/>
            <w:bottom w:val="none" w:sz="0" w:space="0" w:color="auto"/>
            <w:right w:val="none" w:sz="0" w:space="0" w:color="auto"/>
          </w:divBdr>
        </w:div>
        <w:div w:id="1052118939">
          <w:marLeft w:val="1166"/>
          <w:marRight w:val="0"/>
          <w:marTop w:val="0"/>
          <w:marBottom w:val="120"/>
          <w:divBdr>
            <w:top w:val="none" w:sz="0" w:space="0" w:color="auto"/>
            <w:left w:val="none" w:sz="0" w:space="0" w:color="auto"/>
            <w:bottom w:val="none" w:sz="0" w:space="0" w:color="auto"/>
            <w:right w:val="none" w:sz="0" w:space="0" w:color="auto"/>
          </w:divBdr>
        </w:div>
        <w:div w:id="2051145919">
          <w:marLeft w:val="1166"/>
          <w:marRight w:val="0"/>
          <w:marTop w:val="0"/>
          <w:marBottom w:val="120"/>
          <w:divBdr>
            <w:top w:val="none" w:sz="0" w:space="0" w:color="auto"/>
            <w:left w:val="none" w:sz="0" w:space="0" w:color="auto"/>
            <w:bottom w:val="none" w:sz="0" w:space="0" w:color="auto"/>
            <w:right w:val="none" w:sz="0" w:space="0" w:color="auto"/>
          </w:divBdr>
        </w:div>
        <w:div w:id="881015878">
          <w:marLeft w:val="1166"/>
          <w:marRight w:val="0"/>
          <w:marTop w:val="0"/>
          <w:marBottom w:val="120"/>
          <w:divBdr>
            <w:top w:val="none" w:sz="0" w:space="0" w:color="auto"/>
            <w:left w:val="none" w:sz="0" w:space="0" w:color="auto"/>
            <w:bottom w:val="none" w:sz="0" w:space="0" w:color="auto"/>
            <w:right w:val="none" w:sz="0" w:space="0" w:color="auto"/>
          </w:divBdr>
        </w:div>
        <w:div w:id="1208906852">
          <w:marLeft w:val="1166"/>
          <w:marRight w:val="0"/>
          <w:marTop w:val="0"/>
          <w:marBottom w:val="12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4026513">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043331">
      <w:bodyDiv w:val="1"/>
      <w:marLeft w:val="0"/>
      <w:marRight w:val="0"/>
      <w:marTop w:val="0"/>
      <w:marBottom w:val="0"/>
      <w:divBdr>
        <w:top w:val="none" w:sz="0" w:space="0" w:color="auto"/>
        <w:left w:val="none" w:sz="0" w:space="0" w:color="auto"/>
        <w:bottom w:val="none" w:sz="0" w:space="0" w:color="auto"/>
        <w:right w:val="none" w:sz="0" w:space="0" w:color="auto"/>
      </w:divBdr>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024483">
      <w:bodyDiv w:val="1"/>
      <w:marLeft w:val="0"/>
      <w:marRight w:val="0"/>
      <w:marTop w:val="0"/>
      <w:marBottom w:val="0"/>
      <w:divBdr>
        <w:top w:val="none" w:sz="0" w:space="0" w:color="auto"/>
        <w:left w:val="none" w:sz="0" w:space="0" w:color="auto"/>
        <w:bottom w:val="none" w:sz="0" w:space="0" w:color="auto"/>
        <w:right w:val="none" w:sz="0" w:space="0" w:color="auto"/>
      </w:divBdr>
      <w:divsChild>
        <w:div w:id="610237407">
          <w:marLeft w:val="533"/>
          <w:marRight w:val="0"/>
          <w:marTop w:val="0"/>
          <w:marBottom w:val="120"/>
          <w:divBdr>
            <w:top w:val="none" w:sz="0" w:space="0" w:color="auto"/>
            <w:left w:val="none" w:sz="0" w:space="0" w:color="auto"/>
            <w:bottom w:val="none" w:sz="0" w:space="0" w:color="auto"/>
            <w:right w:val="none" w:sz="0" w:space="0" w:color="auto"/>
          </w:divBdr>
        </w:div>
        <w:div w:id="7022359">
          <w:marLeft w:val="1166"/>
          <w:marRight w:val="0"/>
          <w:marTop w:val="0"/>
          <w:marBottom w:val="120"/>
          <w:divBdr>
            <w:top w:val="none" w:sz="0" w:space="0" w:color="auto"/>
            <w:left w:val="none" w:sz="0" w:space="0" w:color="auto"/>
            <w:bottom w:val="none" w:sz="0" w:space="0" w:color="auto"/>
            <w:right w:val="none" w:sz="0" w:space="0" w:color="auto"/>
          </w:divBdr>
        </w:div>
        <w:div w:id="307982236">
          <w:marLeft w:val="1166"/>
          <w:marRight w:val="0"/>
          <w:marTop w:val="0"/>
          <w:marBottom w:val="120"/>
          <w:divBdr>
            <w:top w:val="none" w:sz="0" w:space="0" w:color="auto"/>
            <w:left w:val="none" w:sz="0" w:space="0" w:color="auto"/>
            <w:bottom w:val="none" w:sz="0" w:space="0" w:color="auto"/>
            <w:right w:val="none" w:sz="0" w:space="0" w:color="auto"/>
          </w:divBdr>
        </w:div>
        <w:div w:id="39600594">
          <w:marLeft w:val="1166"/>
          <w:marRight w:val="0"/>
          <w:marTop w:val="0"/>
          <w:marBottom w:val="120"/>
          <w:divBdr>
            <w:top w:val="none" w:sz="0" w:space="0" w:color="auto"/>
            <w:left w:val="none" w:sz="0" w:space="0" w:color="auto"/>
            <w:bottom w:val="none" w:sz="0" w:space="0" w:color="auto"/>
            <w:right w:val="none" w:sz="0" w:space="0" w:color="auto"/>
          </w:divBdr>
        </w:div>
        <w:div w:id="384648916">
          <w:marLeft w:val="1166"/>
          <w:marRight w:val="0"/>
          <w:marTop w:val="0"/>
          <w:marBottom w:val="120"/>
          <w:divBdr>
            <w:top w:val="none" w:sz="0" w:space="0" w:color="auto"/>
            <w:left w:val="none" w:sz="0" w:space="0" w:color="auto"/>
            <w:bottom w:val="none" w:sz="0" w:space="0" w:color="auto"/>
            <w:right w:val="none" w:sz="0" w:space="0" w:color="auto"/>
          </w:divBdr>
        </w:div>
        <w:div w:id="1598170730">
          <w:marLeft w:val="1166"/>
          <w:marRight w:val="0"/>
          <w:marTop w:val="0"/>
          <w:marBottom w:val="120"/>
          <w:divBdr>
            <w:top w:val="none" w:sz="0" w:space="0" w:color="auto"/>
            <w:left w:val="none" w:sz="0" w:space="0" w:color="auto"/>
            <w:bottom w:val="none" w:sz="0" w:space="0" w:color="auto"/>
            <w:right w:val="none" w:sz="0" w:space="0" w:color="auto"/>
          </w:divBdr>
        </w:div>
        <w:div w:id="92096575">
          <w:marLeft w:val="1166"/>
          <w:marRight w:val="0"/>
          <w:marTop w:val="0"/>
          <w:marBottom w:val="120"/>
          <w:divBdr>
            <w:top w:val="none" w:sz="0" w:space="0" w:color="auto"/>
            <w:left w:val="none" w:sz="0" w:space="0" w:color="auto"/>
            <w:bottom w:val="none" w:sz="0" w:space="0" w:color="auto"/>
            <w:right w:val="none" w:sz="0" w:space="0" w:color="auto"/>
          </w:divBdr>
        </w:div>
        <w:div w:id="827551070">
          <w:marLeft w:val="1166"/>
          <w:marRight w:val="0"/>
          <w:marTop w:val="0"/>
          <w:marBottom w:val="120"/>
          <w:divBdr>
            <w:top w:val="none" w:sz="0" w:space="0" w:color="auto"/>
            <w:left w:val="none" w:sz="0" w:space="0" w:color="auto"/>
            <w:bottom w:val="none" w:sz="0" w:space="0" w:color="auto"/>
            <w:right w:val="none" w:sz="0" w:space="0" w:color="auto"/>
          </w:divBdr>
        </w:div>
        <w:div w:id="347870425">
          <w:marLeft w:val="1166"/>
          <w:marRight w:val="0"/>
          <w:marTop w:val="0"/>
          <w:marBottom w:val="120"/>
          <w:divBdr>
            <w:top w:val="none" w:sz="0" w:space="0" w:color="auto"/>
            <w:left w:val="none" w:sz="0" w:space="0" w:color="auto"/>
            <w:bottom w:val="none" w:sz="0" w:space="0" w:color="auto"/>
            <w:right w:val="none" w:sz="0" w:space="0" w:color="auto"/>
          </w:divBdr>
        </w:div>
      </w:divsChild>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2010770">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1520560">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3356338">
      <w:bodyDiv w:val="1"/>
      <w:marLeft w:val="0"/>
      <w:marRight w:val="0"/>
      <w:marTop w:val="0"/>
      <w:marBottom w:val="0"/>
      <w:divBdr>
        <w:top w:val="none" w:sz="0" w:space="0" w:color="auto"/>
        <w:left w:val="none" w:sz="0" w:space="0" w:color="auto"/>
        <w:bottom w:val="none" w:sz="0" w:space="0" w:color="auto"/>
        <w:right w:val="none" w:sz="0" w:space="0" w:color="auto"/>
      </w:divBdr>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2375</TotalTime>
  <Pages>4</Pages>
  <Words>1396</Words>
  <Characters>7959</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840</cp:revision>
  <cp:lastPrinted>2016-08-05T18:54:00Z</cp:lastPrinted>
  <dcterms:created xsi:type="dcterms:W3CDTF">2020-08-03T20:20:00Z</dcterms:created>
  <dcterms:modified xsi:type="dcterms:W3CDTF">2022-05-30T05:27:00Z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